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2027"/>
      </w:tblGrid>
      <w:tr w:rsidR="00E423CF" w14:paraId="580C3395" w14:textId="77777777" w:rsidTr="00E423CF">
        <w:trPr>
          <w:trHeight w:val="248"/>
        </w:trPr>
        <w:tc>
          <w:tcPr>
            <w:tcW w:w="1796" w:type="dxa"/>
          </w:tcPr>
          <w:p w14:paraId="34333F8E" w14:textId="43789576" w:rsidR="00E423CF" w:rsidRDefault="00E423CF" w:rsidP="00B76273">
            <w:pPr>
              <w:jc w:val="both"/>
              <w:rPr>
                <w:rFonts w:cs="Arial"/>
                <w:bCs/>
                <w:color w:val="A6A6A6"/>
                <w:sz w:val="22"/>
                <w:szCs w:val="22"/>
              </w:rPr>
            </w:pPr>
            <w:r>
              <w:rPr>
                <w:rFonts w:cs="Arial"/>
                <w:bCs/>
                <w:color w:val="A6A6A6"/>
                <w:sz w:val="22"/>
                <w:szCs w:val="22"/>
              </w:rPr>
              <w:t>Created</w:t>
            </w:r>
          </w:p>
        </w:tc>
        <w:tc>
          <w:tcPr>
            <w:tcW w:w="2027" w:type="dxa"/>
          </w:tcPr>
          <w:p w14:paraId="2D19F657" w14:textId="26252884" w:rsidR="00E423CF" w:rsidRDefault="00E423CF" w:rsidP="00B76273">
            <w:pPr>
              <w:jc w:val="both"/>
              <w:rPr>
                <w:rFonts w:cs="Arial"/>
                <w:bCs/>
                <w:color w:val="A6A6A6"/>
                <w:sz w:val="22"/>
                <w:szCs w:val="22"/>
              </w:rPr>
            </w:pPr>
            <w:r>
              <w:rPr>
                <w:rFonts w:cs="Arial"/>
                <w:bCs/>
                <w:color w:val="A6A6A6"/>
                <w:sz w:val="22"/>
                <w:szCs w:val="22"/>
              </w:rPr>
              <w:t>13/10/2022</w:t>
            </w:r>
          </w:p>
        </w:tc>
      </w:tr>
      <w:tr w:rsidR="00E423CF" w14:paraId="085B9D52" w14:textId="77777777" w:rsidTr="00E423CF">
        <w:trPr>
          <w:trHeight w:val="248"/>
        </w:trPr>
        <w:tc>
          <w:tcPr>
            <w:tcW w:w="1796" w:type="dxa"/>
          </w:tcPr>
          <w:p w14:paraId="6723BC02" w14:textId="64E847DD" w:rsidR="00E423CF" w:rsidRDefault="00E423CF" w:rsidP="00B76273">
            <w:pPr>
              <w:jc w:val="both"/>
              <w:rPr>
                <w:rFonts w:cs="Arial"/>
                <w:bCs/>
                <w:color w:val="A6A6A6"/>
                <w:sz w:val="22"/>
                <w:szCs w:val="22"/>
              </w:rPr>
            </w:pPr>
            <w:r>
              <w:rPr>
                <w:rFonts w:cs="Arial"/>
                <w:bCs/>
                <w:color w:val="A6A6A6"/>
                <w:sz w:val="22"/>
                <w:szCs w:val="22"/>
              </w:rPr>
              <w:t>Review Date</w:t>
            </w:r>
          </w:p>
        </w:tc>
        <w:tc>
          <w:tcPr>
            <w:tcW w:w="2027" w:type="dxa"/>
          </w:tcPr>
          <w:p w14:paraId="60F0939B" w14:textId="63CB3C70" w:rsidR="00E423CF" w:rsidRDefault="00E423CF" w:rsidP="00B76273">
            <w:pPr>
              <w:jc w:val="both"/>
              <w:rPr>
                <w:rFonts w:cs="Arial"/>
                <w:bCs/>
                <w:color w:val="A6A6A6"/>
                <w:sz w:val="22"/>
                <w:szCs w:val="22"/>
              </w:rPr>
            </w:pPr>
            <w:r>
              <w:rPr>
                <w:rFonts w:cs="Arial"/>
                <w:bCs/>
                <w:color w:val="A6A6A6"/>
                <w:sz w:val="22"/>
                <w:szCs w:val="22"/>
              </w:rPr>
              <w:t>13/10/2023</w:t>
            </w:r>
          </w:p>
        </w:tc>
      </w:tr>
      <w:tr w:rsidR="00E423CF" w14:paraId="206D2FCE" w14:textId="77777777" w:rsidTr="00E423CF">
        <w:trPr>
          <w:trHeight w:val="248"/>
        </w:trPr>
        <w:tc>
          <w:tcPr>
            <w:tcW w:w="1796" w:type="dxa"/>
          </w:tcPr>
          <w:p w14:paraId="3DAEF781" w14:textId="459C6EE1" w:rsidR="00E423CF" w:rsidRDefault="00E423CF" w:rsidP="00B76273">
            <w:pPr>
              <w:jc w:val="both"/>
              <w:rPr>
                <w:rFonts w:cs="Arial"/>
                <w:bCs/>
                <w:color w:val="A6A6A6"/>
                <w:sz w:val="22"/>
                <w:szCs w:val="22"/>
              </w:rPr>
            </w:pPr>
            <w:r>
              <w:rPr>
                <w:rFonts w:cs="Arial"/>
                <w:bCs/>
                <w:color w:val="A6A6A6"/>
                <w:sz w:val="22"/>
                <w:szCs w:val="22"/>
              </w:rPr>
              <w:t>Author</w:t>
            </w:r>
          </w:p>
        </w:tc>
        <w:tc>
          <w:tcPr>
            <w:tcW w:w="2027" w:type="dxa"/>
          </w:tcPr>
          <w:p w14:paraId="7C59E9D9" w14:textId="1D58C6D4" w:rsidR="00E423CF" w:rsidRDefault="00E423CF" w:rsidP="00B76273">
            <w:pPr>
              <w:jc w:val="both"/>
              <w:rPr>
                <w:rFonts w:cs="Arial"/>
                <w:bCs/>
                <w:color w:val="A6A6A6"/>
                <w:sz w:val="22"/>
                <w:szCs w:val="22"/>
              </w:rPr>
            </w:pPr>
            <w:r>
              <w:rPr>
                <w:rFonts w:cs="Arial"/>
                <w:bCs/>
                <w:color w:val="A6A6A6"/>
                <w:sz w:val="22"/>
                <w:szCs w:val="22"/>
              </w:rPr>
              <w:t>Kellie Ralph</w:t>
            </w:r>
          </w:p>
        </w:tc>
      </w:tr>
      <w:tr w:rsidR="00E423CF" w14:paraId="50853563" w14:textId="77777777" w:rsidTr="00E423CF">
        <w:trPr>
          <w:trHeight w:val="248"/>
        </w:trPr>
        <w:tc>
          <w:tcPr>
            <w:tcW w:w="1796" w:type="dxa"/>
          </w:tcPr>
          <w:p w14:paraId="17CFC2FC" w14:textId="77777777" w:rsidR="00E423CF" w:rsidRDefault="00E423CF" w:rsidP="00B76273">
            <w:pPr>
              <w:jc w:val="both"/>
              <w:rPr>
                <w:rFonts w:cs="Arial"/>
                <w:bCs/>
                <w:color w:val="A6A6A6"/>
                <w:sz w:val="22"/>
                <w:szCs w:val="22"/>
              </w:rPr>
            </w:pPr>
          </w:p>
        </w:tc>
        <w:tc>
          <w:tcPr>
            <w:tcW w:w="2027" w:type="dxa"/>
          </w:tcPr>
          <w:p w14:paraId="18780C86" w14:textId="1EB62DAD" w:rsidR="00E423CF" w:rsidRDefault="00E423CF" w:rsidP="00B76273">
            <w:pPr>
              <w:jc w:val="both"/>
              <w:rPr>
                <w:rFonts w:cs="Arial"/>
                <w:bCs/>
                <w:color w:val="A6A6A6"/>
                <w:sz w:val="22"/>
                <w:szCs w:val="22"/>
              </w:rPr>
            </w:pPr>
            <w:r>
              <w:rPr>
                <w:rFonts w:cs="Arial"/>
                <w:bCs/>
                <w:color w:val="A6A6A6"/>
                <w:sz w:val="22"/>
                <w:szCs w:val="22"/>
              </w:rPr>
              <w:t>Nursery Manager</w:t>
            </w:r>
          </w:p>
        </w:tc>
      </w:tr>
    </w:tbl>
    <w:p w14:paraId="3076AF74" w14:textId="77777777" w:rsidR="00B76273" w:rsidRPr="004A09C8" w:rsidRDefault="00B76273" w:rsidP="00B76273">
      <w:pPr>
        <w:rPr>
          <w:rFonts w:cs="Times"/>
          <w:b/>
          <w:bCs/>
          <w:szCs w:val="24"/>
        </w:rPr>
      </w:pPr>
    </w:p>
    <w:p w14:paraId="5435D473" w14:textId="037E6833" w:rsidR="00B76273" w:rsidRPr="004A09C8" w:rsidRDefault="0080028E" w:rsidP="00E423CF">
      <w:pPr>
        <w:pStyle w:val="Title"/>
      </w:pPr>
      <w:r w:rsidRPr="004A09C8">
        <w:t>4.2</w:t>
      </w:r>
      <w:r w:rsidR="00297E0A">
        <w:t>6</w:t>
      </w:r>
      <w:r w:rsidR="00B76273" w:rsidRPr="004A09C8">
        <w:t xml:space="preserve"> Child Sickness Policy</w:t>
      </w:r>
    </w:p>
    <w:p w14:paraId="75F5CD26" w14:textId="3A614D2F" w:rsidR="00B76273" w:rsidRPr="004A09C8" w:rsidRDefault="00B76273" w:rsidP="00E423CF">
      <w:pPr>
        <w:pStyle w:val="Heading1"/>
      </w:pPr>
      <w:r w:rsidRPr="004A09C8">
        <w:t xml:space="preserve">Purpose of the policy </w:t>
      </w:r>
    </w:p>
    <w:p w14:paraId="20985A1A" w14:textId="34290E13" w:rsidR="008F231F" w:rsidRDefault="00B76273" w:rsidP="00E423CF">
      <w:r w:rsidRPr="004A09C8">
        <w:t>Enclosed is a list of the most common communicable diseases that young children experience</w:t>
      </w:r>
      <w:r w:rsidR="008F231F">
        <w:t xml:space="preserve"> and this policy set out our expectations on how to deal with them</w:t>
      </w:r>
      <w:r w:rsidRPr="004A09C8">
        <w:t>. The list has been devised using guidance from the Health Protection Agency and Public Health England</w:t>
      </w:r>
      <w:r w:rsidR="00BA6207" w:rsidRPr="004A09C8">
        <w:t xml:space="preserve"> please follow this link if you would like any further advice or information </w:t>
      </w:r>
      <w:hyperlink r:id="rId7" w:anchor=":~:text=Guidance%20on%20infection%20control%20in%20schools%20and%20other,practice%2C%20particularly%20handwashing%2C%20and%20maintaining%20a%20clean%20environment." w:history="1">
        <w:r w:rsidR="00E423CF">
          <w:rPr>
            <w:rStyle w:val="Hyperlink"/>
            <w:rFonts w:eastAsia="Times"/>
          </w:rPr>
          <w:t xml:space="preserve">A2 Schools poster </w:t>
        </w:r>
        <w:r w:rsidR="00E423CF">
          <w:rPr>
            <w:rStyle w:val="Hyperlink"/>
            <w:rFonts w:eastAsia="Times"/>
          </w:rPr>
          <w:t>O</w:t>
        </w:r>
        <w:r w:rsidR="00E423CF">
          <w:rPr>
            <w:rStyle w:val="Hyperlink"/>
            <w:rFonts w:eastAsia="Times"/>
          </w:rPr>
          <w:t>ct 2022 FInal.pdf (hscni.net)</w:t>
        </w:r>
      </w:hyperlink>
    </w:p>
    <w:p w14:paraId="1DBAAB5A" w14:textId="77777777" w:rsidR="008F231F" w:rsidRDefault="008F231F" w:rsidP="00B76273">
      <w:pPr>
        <w:rPr>
          <w:rFonts w:cs="Times"/>
          <w:szCs w:val="24"/>
        </w:rPr>
      </w:pPr>
    </w:p>
    <w:p w14:paraId="6FC56665" w14:textId="77777777" w:rsidR="00E423CF" w:rsidRDefault="00B76273" w:rsidP="00B76273">
      <w:pPr>
        <w:rPr>
          <w:rFonts w:cs="Times"/>
          <w:szCs w:val="24"/>
        </w:rPr>
      </w:pPr>
      <w:r w:rsidRPr="004A09C8">
        <w:rPr>
          <w:rFonts w:cs="Times"/>
          <w:szCs w:val="24"/>
        </w:rPr>
        <w:t xml:space="preserve">When your child </w:t>
      </w:r>
      <w:r w:rsidR="00E423CF">
        <w:rPr>
          <w:rFonts w:cs="Times"/>
          <w:szCs w:val="24"/>
        </w:rPr>
        <w:t>joins</w:t>
      </w:r>
      <w:r w:rsidRPr="004A09C8">
        <w:rPr>
          <w:rFonts w:cs="Times"/>
          <w:szCs w:val="24"/>
        </w:rPr>
        <w:t xml:space="preserve"> the Nursery, we will ask you to complete a </w:t>
      </w:r>
      <w:r w:rsidR="00E423CF">
        <w:rPr>
          <w:rFonts w:cs="Times"/>
          <w:szCs w:val="24"/>
        </w:rPr>
        <w:t xml:space="preserve">health care plan. </w:t>
      </w:r>
      <w:r w:rsidRPr="004A09C8">
        <w:rPr>
          <w:rFonts w:cs="Times"/>
          <w:szCs w:val="24"/>
        </w:rPr>
        <w:t>If your child’s medical condition changes</w:t>
      </w:r>
      <w:r w:rsidR="00E423CF">
        <w:rPr>
          <w:rFonts w:cs="Times"/>
          <w:szCs w:val="24"/>
        </w:rPr>
        <w:t xml:space="preserve"> or there is a new need</w:t>
      </w:r>
      <w:r w:rsidRPr="004A09C8">
        <w:rPr>
          <w:rFonts w:cs="Times"/>
          <w:szCs w:val="24"/>
        </w:rPr>
        <w:t>, please let us know, so that we can keep our records up to date. The following information has been produced as a guideline for you but if you are concerned about your child and unable to get an appointment with your G.P. please consult a Pharmacist or NHS direct.</w:t>
      </w:r>
      <w:r w:rsidR="00BA6207" w:rsidRPr="004A09C8">
        <w:rPr>
          <w:rFonts w:cs="Times"/>
          <w:szCs w:val="24"/>
        </w:rPr>
        <w:t xml:space="preserve"> You could also speak to your health visitor if you have any concerns about your </w:t>
      </w:r>
      <w:r w:rsidR="0080028E" w:rsidRPr="004A09C8">
        <w:rPr>
          <w:rFonts w:cs="Times"/>
          <w:szCs w:val="24"/>
        </w:rPr>
        <w:t>child’s</w:t>
      </w:r>
      <w:r w:rsidR="00BA6207" w:rsidRPr="004A09C8">
        <w:rPr>
          <w:rFonts w:cs="Times"/>
          <w:szCs w:val="24"/>
        </w:rPr>
        <w:t xml:space="preserve"> health or development.</w:t>
      </w:r>
      <w:r w:rsidRPr="004A09C8">
        <w:rPr>
          <w:rFonts w:cs="Times"/>
          <w:szCs w:val="24"/>
        </w:rPr>
        <w:t xml:space="preserve"> </w:t>
      </w:r>
    </w:p>
    <w:p w14:paraId="3826654E" w14:textId="77777777" w:rsidR="00E423CF" w:rsidRDefault="00E423CF" w:rsidP="00B76273">
      <w:pPr>
        <w:rPr>
          <w:rFonts w:cs="Times"/>
          <w:szCs w:val="24"/>
        </w:rPr>
      </w:pPr>
    </w:p>
    <w:p w14:paraId="250EB90C" w14:textId="34092513" w:rsidR="00B76273" w:rsidRPr="00E423CF" w:rsidRDefault="00B76273" w:rsidP="00B76273">
      <w:pPr>
        <w:rPr>
          <w:rFonts w:cs="Times"/>
          <w:szCs w:val="24"/>
        </w:rPr>
      </w:pPr>
      <w:r w:rsidRPr="004A09C8">
        <w:rPr>
          <w:rFonts w:cs="Times"/>
          <w:szCs w:val="24"/>
        </w:rPr>
        <w:t xml:space="preserve">If your child is suffering from any of the following infectious illnesses and therefore is unable to attend Nursery please contact the nursery on </w:t>
      </w:r>
      <w:hyperlink r:id="rId8" w:history="1">
        <w:r w:rsidRPr="004A09C8">
          <w:rPr>
            <w:rStyle w:val="Hyperlink"/>
            <w:rFonts w:eastAsia="Times" w:cs="Times"/>
            <w:color w:val="000000" w:themeColor="text1"/>
            <w:szCs w:val="24"/>
            <w:shd w:val="clear" w:color="auto" w:fill="FFFFFF"/>
          </w:rPr>
          <w:t>01403 786800</w:t>
        </w:r>
      </w:hyperlink>
      <w:r w:rsidRPr="004A09C8">
        <w:rPr>
          <w:rFonts w:cs="Times"/>
          <w:szCs w:val="24"/>
        </w:rPr>
        <w:t xml:space="preserve"> (Billingshurst) or </w:t>
      </w:r>
      <w:hyperlink r:id="rId9" w:history="1">
        <w:r w:rsidRPr="004A09C8">
          <w:rPr>
            <w:rStyle w:val="Hyperlink"/>
            <w:rFonts w:eastAsia="Times" w:cs="Times"/>
            <w:color w:val="000000" w:themeColor="text1"/>
            <w:szCs w:val="24"/>
            <w:shd w:val="clear" w:color="auto" w:fill="FFFFFF"/>
          </w:rPr>
          <w:t>01798 345214</w:t>
        </w:r>
      </w:hyperlink>
      <w:r w:rsidRPr="004A09C8">
        <w:rPr>
          <w:rFonts w:cs="Times"/>
          <w:szCs w:val="24"/>
        </w:rPr>
        <w:t xml:space="preserve"> (Petworth).</w:t>
      </w:r>
      <w:r w:rsidR="00E423CF">
        <w:rPr>
          <w:rFonts w:cs="Times"/>
          <w:szCs w:val="24"/>
        </w:rPr>
        <w:t xml:space="preserve"> </w:t>
      </w:r>
      <w:r w:rsidRPr="004A09C8">
        <w:rPr>
          <w:rFonts w:cs="Times"/>
          <w:szCs w:val="24"/>
        </w:rPr>
        <w:t>Once informed we will place a notice on the front door of the nursery to ensure that everyone has been notified of any communicable diseases in the nursery. Please notify a member of staff if you feel your child is unwell or is recovering from illness to enable us to provide the appropriate care if needed.</w:t>
      </w:r>
    </w:p>
    <w:p w14:paraId="05153469" w14:textId="69CD79DC" w:rsidR="00B76273" w:rsidRPr="004A09C8" w:rsidRDefault="00B76273" w:rsidP="00B76273">
      <w:pPr>
        <w:rPr>
          <w:rFonts w:cs="Times"/>
          <w:szCs w:val="24"/>
        </w:rPr>
      </w:pPr>
    </w:p>
    <w:p w14:paraId="79A5AEC1" w14:textId="77777777" w:rsidR="00E423CF" w:rsidRDefault="00B76273" w:rsidP="00B76273">
      <w:pPr>
        <w:rPr>
          <w:rFonts w:cs="Times"/>
          <w:szCs w:val="24"/>
        </w:rPr>
      </w:pPr>
      <w:r w:rsidRPr="004A09C8">
        <w:rPr>
          <w:rFonts w:cs="Times"/>
          <w:szCs w:val="24"/>
        </w:rPr>
        <w:t xml:space="preserve">Your child’s health is primarily your responsibility, if they are ill and need one to one </w:t>
      </w:r>
      <w:r w:rsidR="00181607" w:rsidRPr="004A09C8">
        <w:rPr>
          <w:rFonts w:cs="Times"/>
          <w:szCs w:val="24"/>
        </w:rPr>
        <w:t>comfort,</w:t>
      </w:r>
      <w:r w:rsidRPr="004A09C8">
        <w:rPr>
          <w:rFonts w:cs="Times"/>
          <w:szCs w:val="24"/>
        </w:rPr>
        <w:t xml:space="preserve"> we would prefer it if they stayed at home as we are unable to offer an ill child one to one care on an extended basis. We value the opportunity to work with you for the best interests of your child and we are happy to discuss any concerns you may have.</w:t>
      </w:r>
      <w:r w:rsidR="008F231F">
        <w:rPr>
          <w:rFonts w:cs="Times"/>
          <w:szCs w:val="24"/>
        </w:rPr>
        <w:t xml:space="preserve"> </w:t>
      </w:r>
    </w:p>
    <w:p w14:paraId="57F8B9D5" w14:textId="77777777" w:rsidR="00E423CF" w:rsidRDefault="00E423CF" w:rsidP="00B76273">
      <w:pPr>
        <w:rPr>
          <w:rFonts w:cs="Times"/>
          <w:szCs w:val="24"/>
        </w:rPr>
      </w:pPr>
    </w:p>
    <w:p w14:paraId="0AC8E124" w14:textId="642E1C18" w:rsidR="00B76273" w:rsidRPr="004A09C8" w:rsidRDefault="008F231F" w:rsidP="00B76273">
      <w:pPr>
        <w:rPr>
          <w:rFonts w:cs="Times"/>
          <w:szCs w:val="24"/>
        </w:rPr>
      </w:pPr>
      <w:r>
        <w:rPr>
          <w:rFonts w:cs="Times"/>
          <w:szCs w:val="24"/>
        </w:rPr>
        <w:t xml:space="preserve">Your child </w:t>
      </w:r>
      <w:r w:rsidRPr="00E423CF">
        <w:rPr>
          <w:rFonts w:cs="Times"/>
          <w:szCs w:val="24"/>
          <w:u w:val="single"/>
        </w:rPr>
        <w:t>should not</w:t>
      </w:r>
      <w:r>
        <w:rPr>
          <w:rFonts w:cs="Times"/>
          <w:szCs w:val="24"/>
        </w:rPr>
        <w:t xml:space="preserve"> attend the setting if they have had </w:t>
      </w:r>
      <w:r w:rsidR="0078330B">
        <w:rPr>
          <w:rFonts w:cs="Times"/>
          <w:szCs w:val="24"/>
        </w:rPr>
        <w:t>Calpol</w:t>
      </w:r>
      <w:r>
        <w:rPr>
          <w:rFonts w:cs="Times"/>
          <w:szCs w:val="24"/>
        </w:rPr>
        <w:t xml:space="preserve"> or any other </w:t>
      </w:r>
      <w:r w:rsidR="0078330B">
        <w:rPr>
          <w:rFonts w:cs="Times"/>
          <w:szCs w:val="24"/>
        </w:rPr>
        <w:t xml:space="preserve">pain-relieving medication. </w:t>
      </w:r>
      <w:r w:rsidR="00B76273" w:rsidRPr="004A09C8">
        <w:rPr>
          <w:rFonts w:cs="Times"/>
          <w:szCs w:val="24"/>
        </w:rPr>
        <w:t>If you are ever unsure of anything</w:t>
      </w:r>
      <w:r>
        <w:rPr>
          <w:rFonts w:cs="Times"/>
          <w:szCs w:val="24"/>
        </w:rPr>
        <w:t>, or your child is suffering from something not listed below,</w:t>
      </w:r>
      <w:r w:rsidR="00B76273" w:rsidRPr="004A09C8">
        <w:rPr>
          <w:rFonts w:cs="Times"/>
          <w:szCs w:val="24"/>
        </w:rPr>
        <w:t xml:space="preserve"> </w:t>
      </w:r>
      <w:r>
        <w:rPr>
          <w:rFonts w:cs="Times"/>
          <w:szCs w:val="24"/>
        </w:rPr>
        <w:t>please</w:t>
      </w:r>
      <w:r w:rsidR="00B76273" w:rsidRPr="004A09C8">
        <w:rPr>
          <w:rFonts w:cs="Times"/>
          <w:szCs w:val="24"/>
        </w:rPr>
        <w:t xml:space="preserve"> contact us.</w:t>
      </w:r>
    </w:p>
    <w:p w14:paraId="198846AA" w14:textId="77777777" w:rsidR="00B76273" w:rsidRPr="004A09C8" w:rsidRDefault="00B76273" w:rsidP="00B76273">
      <w:pPr>
        <w:rPr>
          <w:rFonts w:cs="Times"/>
          <w:szCs w:val="24"/>
        </w:rPr>
      </w:pPr>
    </w:p>
    <w:p w14:paraId="22910384" w14:textId="304090DB" w:rsidR="00181607" w:rsidRPr="004A09C8" w:rsidRDefault="00181607" w:rsidP="00181607">
      <w:pPr>
        <w:pStyle w:val="ListParagraph"/>
        <w:numPr>
          <w:ilvl w:val="0"/>
          <w:numId w:val="1"/>
        </w:numPr>
        <w:rPr>
          <w:rFonts w:cs="Times"/>
          <w:szCs w:val="24"/>
        </w:rPr>
      </w:pPr>
      <w:r w:rsidRPr="004A09C8">
        <w:rPr>
          <w:rFonts w:cs="Times"/>
          <w:b/>
          <w:bCs/>
          <w:szCs w:val="24"/>
        </w:rPr>
        <w:t>Diarrhoea and/or Vomiting</w:t>
      </w:r>
      <w:r w:rsidRPr="004A09C8">
        <w:rPr>
          <w:rFonts w:cs="Times"/>
          <w:szCs w:val="24"/>
        </w:rPr>
        <w:t xml:space="preserve"> </w:t>
      </w:r>
    </w:p>
    <w:p w14:paraId="1F783423" w14:textId="77777777" w:rsidR="00181607" w:rsidRPr="004A09C8" w:rsidRDefault="00181607" w:rsidP="00181607">
      <w:pPr>
        <w:pStyle w:val="ListParagraph"/>
        <w:rPr>
          <w:rFonts w:cs="Times"/>
          <w:szCs w:val="24"/>
        </w:rPr>
      </w:pPr>
      <w:r w:rsidRPr="004A09C8">
        <w:rPr>
          <w:rFonts w:cs="Times"/>
          <w:szCs w:val="24"/>
          <w:u w:val="single"/>
        </w:rPr>
        <w:t>Signs and Symptoms</w:t>
      </w:r>
      <w:r w:rsidRPr="004A09C8">
        <w:rPr>
          <w:rFonts w:cs="Times"/>
          <w:szCs w:val="24"/>
        </w:rPr>
        <w:t xml:space="preserve"> </w:t>
      </w:r>
    </w:p>
    <w:p w14:paraId="5F2ADF47" w14:textId="77777777" w:rsidR="00181607" w:rsidRPr="004A09C8" w:rsidRDefault="00181607" w:rsidP="00181607">
      <w:pPr>
        <w:pStyle w:val="ListParagraph"/>
        <w:rPr>
          <w:rFonts w:cs="Times"/>
          <w:szCs w:val="24"/>
        </w:rPr>
      </w:pPr>
    </w:p>
    <w:p w14:paraId="711316E2" w14:textId="5C693B24" w:rsidR="00B76273" w:rsidRPr="004A09C8" w:rsidRDefault="00181607" w:rsidP="00181607">
      <w:pPr>
        <w:pStyle w:val="ListParagraph"/>
        <w:rPr>
          <w:rFonts w:cs="Times"/>
          <w:szCs w:val="24"/>
        </w:rPr>
      </w:pPr>
      <w:r w:rsidRPr="004A09C8">
        <w:rPr>
          <w:rFonts w:cs="Times"/>
          <w:szCs w:val="24"/>
        </w:rPr>
        <w:lastRenderedPageBreak/>
        <w:t>As diarrhoea and vomiting is infectious please do not bring your child back to Nursery until he/she has been clear of these symptoms for 48 hours. This is a national policy from OFSTED regarding the care of children under the age of five years. If your child has 3 or more episodes of diarrhoea or is sick whilst at nursery, then we will call and ask that you collect your child and keep them away from the setting for a minimum of 48 hours from their last episode of sickness or diarrhoea</w:t>
      </w:r>
      <w:r w:rsidR="006455B1" w:rsidRPr="004A09C8">
        <w:rPr>
          <w:rFonts w:cs="Times"/>
          <w:szCs w:val="24"/>
        </w:rPr>
        <w:t xml:space="preserve">. If the </w:t>
      </w:r>
      <w:r w:rsidR="00651B33" w:rsidRPr="004A09C8">
        <w:rPr>
          <w:rFonts w:cs="Times"/>
          <w:szCs w:val="24"/>
        </w:rPr>
        <w:t>sickness</w:t>
      </w:r>
      <w:r w:rsidR="006455B1" w:rsidRPr="004A09C8">
        <w:rPr>
          <w:rFonts w:cs="Times"/>
          <w:szCs w:val="24"/>
        </w:rPr>
        <w:t xml:space="preserve"> and/</w:t>
      </w:r>
      <w:r w:rsidR="00651B33" w:rsidRPr="004A09C8">
        <w:rPr>
          <w:rFonts w:cs="Times"/>
          <w:szCs w:val="24"/>
        </w:rPr>
        <w:t>or diarrhoea</w:t>
      </w:r>
      <w:r w:rsidR="006455B1" w:rsidRPr="004A09C8">
        <w:rPr>
          <w:rFonts w:cs="Times"/>
          <w:szCs w:val="24"/>
        </w:rPr>
        <w:t xml:space="preserve"> continues for longer than 3 days please contact your G.P for a sample to be taken and tested to rule out any further conditions such as cryptosporidiosis.</w:t>
      </w:r>
    </w:p>
    <w:p w14:paraId="1ED0D73F" w14:textId="77777777" w:rsidR="0080028E" w:rsidRPr="004A09C8" w:rsidRDefault="0080028E" w:rsidP="00BA6207">
      <w:pPr>
        <w:rPr>
          <w:rFonts w:cs="Times"/>
          <w:b/>
          <w:bCs/>
          <w:szCs w:val="24"/>
        </w:rPr>
      </w:pPr>
    </w:p>
    <w:p w14:paraId="6BEE18F1" w14:textId="6E8D437E" w:rsidR="00181607" w:rsidRPr="004A09C8" w:rsidRDefault="00181607" w:rsidP="00181607">
      <w:pPr>
        <w:pStyle w:val="ListParagraph"/>
        <w:numPr>
          <w:ilvl w:val="0"/>
          <w:numId w:val="1"/>
        </w:numPr>
        <w:rPr>
          <w:rFonts w:cs="Times"/>
          <w:b/>
          <w:bCs/>
          <w:szCs w:val="24"/>
        </w:rPr>
      </w:pPr>
      <w:r w:rsidRPr="004A09C8">
        <w:rPr>
          <w:rFonts w:cs="Times"/>
          <w:b/>
          <w:bCs/>
          <w:szCs w:val="24"/>
        </w:rPr>
        <w:t>Chicken Pox</w:t>
      </w:r>
    </w:p>
    <w:p w14:paraId="293F78B0" w14:textId="77777777" w:rsidR="00181607" w:rsidRPr="004A09C8" w:rsidRDefault="00181607" w:rsidP="00181607">
      <w:pPr>
        <w:pStyle w:val="ListParagraph"/>
        <w:rPr>
          <w:rFonts w:cs="Times"/>
          <w:szCs w:val="24"/>
        </w:rPr>
      </w:pPr>
      <w:r w:rsidRPr="004A09C8">
        <w:rPr>
          <w:rFonts w:cs="Times"/>
          <w:szCs w:val="24"/>
        </w:rPr>
        <w:t xml:space="preserve"> </w:t>
      </w:r>
      <w:r w:rsidRPr="004A09C8">
        <w:rPr>
          <w:rFonts w:cs="Times"/>
          <w:szCs w:val="24"/>
          <w:u w:val="single"/>
        </w:rPr>
        <w:t>Signs and Symptoms</w:t>
      </w:r>
      <w:r w:rsidRPr="004A09C8">
        <w:rPr>
          <w:rFonts w:cs="Times"/>
          <w:szCs w:val="24"/>
        </w:rPr>
        <w:t xml:space="preserve"> </w:t>
      </w:r>
    </w:p>
    <w:p w14:paraId="0DA75B00" w14:textId="77777777" w:rsidR="00181607" w:rsidRPr="004A09C8" w:rsidRDefault="00181607" w:rsidP="00181607">
      <w:pPr>
        <w:pStyle w:val="ListParagraph"/>
        <w:rPr>
          <w:rFonts w:cs="Times"/>
          <w:szCs w:val="24"/>
        </w:rPr>
      </w:pPr>
    </w:p>
    <w:p w14:paraId="7AE4E8BE" w14:textId="77777777" w:rsidR="00181607" w:rsidRPr="004A09C8" w:rsidRDefault="00181607" w:rsidP="00181607">
      <w:pPr>
        <w:pStyle w:val="ListParagraph"/>
        <w:rPr>
          <w:rFonts w:cs="Times"/>
          <w:szCs w:val="24"/>
        </w:rPr>
      </w:pPr>
      <w:r w:rsidRPr="004A09C8">
        <w:rPr>
          <w:rFonts w:cs="Times"/>
          <w:szCs w:val="24"/>
        </w:rPr>
        <w:t xml:space="preserve">Children who suffer with Chicken Pox can display a wide range of symptoms, but usually they will appear fretful, suffer with a loss of appetite and have a high temperature. A rash will appear on the trunk, face or limbs, and then small blisters will form which may cause an irritation. </w:t>
      </w:r>
    </w:p>
    <w:p w14:paraId="5CE74F77" w14:textId="77777777" w:rsidR="00181607" w:rsidRPr="004A09C8" w:rsidRDefault="00181607" w:rsidP="00181607">
      <w:pPr>
        <w:rPr>
          <w:rFonts w:cs="Times"/>
          <w:szCs w:val="24"/>
        </w:rPr>
      </w:pPr>
    </w:p>
    <w:p w14:paraId="77A4A24A" w14:textId="30E07C13" w:rsidR="00181607" w:rsidRPr="004A09C8" w:rsidRDefault="00181607" w:rsidP="00181607">
      <w:pPr>
        <w:pStyle w:val="ListParagraph"/>
        <w:rPr>
          <w:rFonts w:cs="Times"/>
          <w:szCs w:val="24"/>
        </w:rPr>
      </w:pPr>
      <w:r w:rsidRPr="004A09C8">
        <w:rPr>
          <w:rFonts w:cs="Times"/>
          <w:szCs w:val="24"/>
          <w:u w:val="single"/>
        </w:rPr>
        <w:t>Parents Action</w:t>
      </w:r>
      <w:r w:rsidRPr="004A09C8">
        <w:rPr>
          <w:rFonts w:cs="Times"/>
          <w:szCs w:val="24"/>
        </w:rPr>
        <w:t xml:space="preserve"> </w:t>
      </w:r>
    </w:p>
    <w:p w14:paraId="2F04A857" w14:textId="77777777" w:rsidR="00181607" w:rsidRPr="004A09C8" w:rsidRDefault="00181607" w:rsidP="00181607">
      <w:pPr>
        <w:pStyle w:val="ListParagraph"/>
        <w:rPr>
          <w:rFonts w:cs="Times"/>
          <w:szCs w:val="24"/>
        </w:rPr>
      </w:pPr>
    </w:p>
    <w:p w14:paraId="41EB8168" w14:textId="316A2B8A" w:rsidR="00B76273" w:rsidRPr="004A09C8" w:rsidRDefault="00181607" w:rsidP="00181607">
      <w:pPr>
        <w:pStyle w:val="ListParagraph"/>
        <w:rPr>
          <w:rFonts w:cs="Times"/>
          <w:szCs w:val="24"/>
        </w:rPr>
      </w:pPr>
      <w:r w:rsidRPr="004A09C8">
        <w:rPr>
          <w:rFonts w:cs="Times"/>
          <w:szCs w:val="24"/>
        </w:rPr>
        <w:t>Chicken pox is infectious for up to five days before and not more than five days after the appearance of the last spots. To reduce the risk to others your child must be excluded from Nursery for up to five days after the appearance of the spots, or until all the spots/blisters are dry. Pregnant women should be made aware so that they can consult their doctor for advice if they are not immune.</w:t>
      </w:r>
    </w:p>
    <w:p w14:paraId="511508A0" w14:textId="2EF8C482" w:rsidR="00181607" w:rsidRPr="004A09C8" w:rsidRDefault="00181607" w:rsidP="00181607">
      <w:pPr>
        <w:pStyle w:val="ListParagraph"/>
        <w:rPr>
          <w:rFonts w:cs="Times"/>
          <w:szCs w:val="24"/>
        </w:rPr>
      </w:pPr>
    </w:p>
    <w:p w14:paraId="0204C96D" w14:textId="77777777" w:rsidR="00181607" w:rsidRPr="004A09C8" w:rsidRDefault="00181607" w:rsidP="00181607">
      <w:pPr>
        <w:pStyle w:val="ListParagraph"/>
        <w:numPr>
          <w:ilvl w:val="0"/>
          <w:numId w:val="1"/>
        </w:numPr>
        <w:rPr>
          <w:rFonts w:cs="Times"/>
          <w:szCs w:val="24"/>
          <w:u w:val="single"/>
        </w:rPr>
      </w:pPr>
      <w:r w:rsidRPr="004A09C8">
        <w:rPr>
          <w:rFonts w:cs="Times"/>
          <w:b/>
          <w:bCs/>
          <w:szCs w:val="24"/>
        </w:rPr>
        <w:t>Hand, Foot and Mouth</w:t>
      </w:r>
      <w:r w:rsidRPr="004A09C8">
        <w:rPr>
          <w:rFonts w:cs="Times"/>
          <w:szCs w:val="24"/>
        </w:rPr>
        <w:t xml:space="preserve"> </w:t>
      </w:r>
    </w:p>
    <w:p w14:paraId="5ACDACEB" w14:textId="77777777" w:rsidR="00181607" w:rsidRPr="004A09C8" w:rsidRDefault="00181607" w:rsidP="00181607">
      <w:pPr>
        <w:pStyle w:val="ListParagraph"/>
        <w:rPr>
          <w:rFonts w:cs="Times"/>
          <w:szCs w:val="24"/>
        </w:rPr>
      </w:pPr>
      <w:r w:rsidRPr="004A09C8">
        <w:rPr>
          <w:rFonts w:cs="Times"/>
          <w:szCs w:val="24"/>
          <w:u w:val="single"/>
        </w:rPr>
        <w:t>Signs and Symptoms</w:t>
      </w:r>
      <w:r w:rsidRPr="004A09C8">
        <w:rPr>
          <w:rFonts w:cs="Times"/>
          <w:szCs w:val="24"/>
        </w:rPr>
        <w:t xml:space="preserve"> </w:t>
      </w:r>
    </w:p>
    <w:p w14:paraId="17071514" w14:textId="77777777" w:rsidR="00181607" w:rsidRPr="004A09C8" w:rsidRDefault="00181607" w:rsidP="00181607">
      <w:pPr>
        <w:pStyle w:val="ListParagraph"/>
        <w:rPr>
          <w:rFonts w:cs="Times"/>
          <w:szCs w:val="24"/>
        </w:rPr>
      </w:pPr>
    </w:p>
    <w:p w14:paraId="3DBC5757" w14:textId="77777777" w:rsidR="00181607" w:rsidRPr="004A09C8" w:rsidRDefault="00181607" w:rsidP="00181607">
      <w:pPr>
        <w:pStyle w:val="ListParagraph"/>
        <w:rPr>
          <w:rFonts w:cs="Times"/>
          <w:szCs w:val="24"/>
        </w:rPr>
      </w:pPr>
      <w:r w:rsidRPr="004A09C8">
        <w:rPr>
          <w:rFonts w:cs="Times"/>
          <w:szCs w:val="24"/>
        </w:rPr>
        <w:t xml:space="preserve">Hand, Foot and Mouth is usually a mild illness which often starts with a feeling of being unwell for a day or so. This might include a high temperature. After this a sore throat commonly occurs, quickly followed by small spots that develop inside the mouth. Blisters also often appear on palms, soles of the feet as well as in the mouth. Spots sometimes also appear on the buttocks, legs and genitals. </w:t>
      </w:r>
    </w:p>
    <w:p w14:paraId="3A41425A" w14:textId="77777777" w:rsidR="00181607" w:rsidRPr="004A09C8" w:rsidRDefault="00181607" w:rsidP="00181607">
      <w:pPr>
        <w:pStyle w:val="ListParagraph"/>
        <w:rPr>
          <w:rFonts w:cs="Times"/>
          <w:szCs w:val="24"/>
        </w:rPr>
      </w:pPr>
    </w:p>
    <w:p w14:paraId="05DAA488" w14:textId="77777777" w:rsidR="00181607" w:rsidRPr="004A09C8" w:rsidRDefault="00181607" w:rsidP="00181607">
      <w:pPr>
        <w:pStyle w:val="ListParagraph"/>
        <w:rPr>
          <w:rFonts w:cs="Times"/>
          <w:szCs w:val="24"/>
        </w:rPr>
      </w:pPr>
      <w:r w:rsidRPr="004A09C8">
        <w:rPr>
          <w:rFonts w:cs="Times"/>
          <w:szCs w:val="24"/>
          <w:u w:val="single"/>
        </w:rPr>
        <w:t>Parents Action</w:t>
      </w:r>
      <w:r w:rsidRPr="004A09C8">
        <w:rPr>
          <w:rFonts w:cs="Times"/>
          <w:szCs w:val="24"/>
        </w:rPr>
        <w:t xml:space="preserve"> </w:t>
      </w:r>
    </w:p>
    <w:p w14:paraId="3E5FBDFB" w14:textId="77777777" w:rsidR="00181607" w:rsidRPr="004A09C8" w:rsidRDefault="00181607" w:rsidP="00181607">
      <w:pPr>
        <w:pStyle w:val="ListParagraph"/>
        <w:rPr>
          <w:rFonts w:cs="Times"/>
          <w:szCs w:val="24"/>
        </w:rPr>
      </w:pPr>
    </w:p>
    <w:p w14:paraId="189775A9" w14:textId="3CBE41ED" w:rsidR="00181607" w:rsidRPr="004A09C8" w:rsidRDefault="00092FC0" w:rsidP="00181607">
      <w:pPr>
        <w:pStyle w:val="ListParagraph"/>
        <w:rPr>
          <w:rFonts w:cs="Times"/>
          <w:szCs w:val="24"/>
        </w:rPr>
      </w:pPr>
      <w:r w:rsidRPr="004A09C8">
        <w:rPr>
          <w:rFonts w:cs="Times"/>
          <w:szCs w:val="24"/>
        </w:rPr>
        <w:t>Although there is no requirement for children to be excluded from the setting, i</w:t>
      </w:r>
      <w:r w:rsidR="00181607" w:rsidRPr="004A09C8">
        <w:rPr>
          <w:rFonts w:cs="Times"/>
          <w:szCs w:val="24"/>
        </w:rPr>
        <w:t xml:space="preserve">t can be infectious if the blisters are weeping or sore. </w:t>
      </w:r>
      <w:r w:rsidRPr="004A09C8">
        <w:rPr>
          <w:rFonts w:cs="Times"/>
          <w:szCs w:val="24"/>
        </w:rPr>
        <w:t xml:space="preserve">If suffering from this, children are generally unwell in themselves. </w:t>
      </w:r>
      <w:r w:rsidR="00181607" w:rsidRPr="004A09C8">
        <w:rPr>
          <w:rFonts w:cs="Times"/>
          <w:szCs w:val="24"/>
        </w:rPr>
        <w:t xml:space="preserve">Please </w:t>
      </w:r>
      <w:r w:rsidRPr="004A09C8">
        <w:rPr>
          <w:rFonts w:cs="Times"/>
          <w:szCs w:val="24"/>
        </w:rPr>
        <w:t>keep</w:t>
      </w:r>
      <w:r w:rsidR="00181607" w:rsidRPr="004A09C8">
        <w:rPr>
          <w:rFonts w:cs="Times"/>
          <w:szCs w:val="24"/>
        </w:rPr>
        <w:t xml:space="preserve"> your child</w:t>
      </w:r>
      <w:r w:rsidRPr="004A09C8">
        <w:rPr>
          <w:rFonts w:cs="Times"/>
          <w:szCs w:val="24"/>
        </w:rPr>
        <w:t xml:space="preserve"> away</w:t>
      </w:r>
      <w:r w:rsidR="00181607" w:rsidRPr="004A09C8">
        <w:rPr>
          <w:rFonts w:cs="Times"/>
          <w:szCs w:val="24"/>
        </w:rPr>
        <w:t xml:space="preserve"> from Nursery if the blisters are weeping or until they are “clinically well”.  Pregnant </w:t>
      </w:r>
      <w:r w:rsidR="00181607" w:rsidRPr="004A09C8">
        <w:rPr>
          <w:rFonts w:cs="Times"/>
          <w:szCs w:val="24"/>
        </w:rPr>
        <w:lastRenderedPageBreak/>
        <w:t xml:space="preserve">women should be made aware so that they can consult their doctor for advice if they are not immune. </w:t>
      </w:r>
    </w:p>
    <w:p w14:paraId="69F3FF6E" w14:textId="509B1319" w:rsidR="00092FC0" w:rsidRPr="004A09C8" w:rsidRDefault="00092FC0" w:rsidP="00181607">
      <w:pPr>
        <w:pStyle w:val="ListParagraph"/>
        <w:rPr>
          <w:rFonts w:cs="Times"/>
          <w:szCs w:val="24"/>
        </w:rPr>
      </w:pPr>
    </w:p>
    <w:p w14:paraId="6810D23C" w14:textId="77777777" w:rsidR="00092FC0" w:rsidRPr="004A09C8" w:rsidRDefault="00092FC0" w:rsidP="00092FC0">
      <w:pPr>
        <w:pStyle w:val="ListParagraph"/>
        <w:numPr>
          <w:ilvl w:val="0"/>
          <w:numId w:val="1"/>
        </w:numPr>
        <w:rPr>
          <w:rFonts w:cs="Times"/>
          <w:szCs w:val="24"/>
          <w:u w:val="single"/>
        </w:rPr>
      </w:pPr>
      <w:r w:rsidRPr="004A09C8">
        <w:rPr>
          <w:rFonts w:cs="Times"/>
          <w:b/>
          <w:bCs/>
          <w:szCs w:val="24"/>
        </w:rPr>
        <w:t>Impetigo</w:t>
      </w:r>
      <w:r w:rsidRPr="004A09C8">
        <w:rPr>
          <w:rFonts w:cs="Times"/>
          <w:szCs w:val="24"/>
        </w:rPr>
        <w:t xml:space="preserve"> </w:t>
      </w:r>
    </w:p>
    <w:p w14:paraId="59623C9D" w14:textId="77777777" w:rsidR="00092FC0" w:rsidRPr="004A09C8" w:rsidRDefault="00092FC0" w:rsidP="00092FC0">
      <w:pPr>
        <w:pStyle w:val="ListParagraph"/>
        <w:rPr>
          <w:rFonts w:cs="Times"/>
          <w:szCs w:val="24"/>
          <w:u w:val="single"/>
        </w:rPr>
      </w:pPr>
      <w:r w:rsidRPr="004A09C8">
        <w:rPr>
          <w:rFonts w:cs="Times"/>
          <w:szCs w:val="24"/>
          <w:u w:val="single"/>
        </w:rPr>
        <w:t>Signs and Symptoms</w:t>
      </w:r>
    </w:p>
    <w:p w14:paraId="56267E24" w14:textId="77777777" w:rsidR="00092FC0" w:rsidRPr="004A09C8" w:rsidRDefault="00092FC0" w:rsidP="00092FC0">
      <w:pPr>
        <w:pStyle w:val="ListParagraph"/>
        <w:rPr>
          <w:rFonts w:cs="Times"/>
          <w:szCs w:val="24"/>
          <w:u w:val="single"/>
        </w:rPr>
      </w:pPr>
    </w:p>
    <w:p w14:paraId="683894C0" w14:textId="1DC20DFC" w:rsidR="00092FC0" w:rsidRPr="004A09C8" w:rsidRDefault="00092FC0" w:rsidP="00092FC0">
      <w:pPr>
        <w:pStyle w:val="ListParagraph"/>
        <w:rPr>
          <w:rFonts w:cs="Times"/>
          <w:szCs w:val="24"/>
        </w:rPr>
      </w:pPr>
      <w:r w:rsidRPr="004A09C8">
        <w:rPr>
          <w:rFonts w:cs="Times"/>
          <w:szCs w:val="24"/>
        </w:rPr>
        <w:t xml:space="preserve"> Impetigo is an infection of the skin caused by bacteria. It most commonly occurs in the skin around the nose and mouth, but it can also affect skin in other parts of the body. The spots may be clustered or merge together. The centre of each one rapidly becomes a blister, which then bursts, oozing a typical golden fluid. Crusts form over the red spots, which may be itchy or slightly sore.</w:t>
      </w:r>
    </w:p>
    <w:p w14:paraId="389F4D65" w14:textId="1ABBA5D4" w:rsidR="00092FC0" w:rsidRPr="004A09C8" w:rsidRDefault="00092FC0" w:rsidP="00092FC0">
      <w:pPr>
        <w:pStyle w:val="ListParagraph"/>
        <w:rPr>
          <w:rFonts w:cs="Times"/>
          <w:szCs w:val="24"/>
        </w:rPr>
      </w:pPr>
    </w:p>
    <w:p w14:paraId="077F5A97" w14:textId="26054BFF" w:rsidR="00092FC0" w:rsidRPr="004A09C8" w:rsidRDefault="00092FC0" w:rsidP="00092FC0">
      <w:pPr>
        <w:pStyle w:val="ListParagraph"/>
        <w:rPr>
          <w:rFonts w:cs="Times"/>
          <w:szCs w:val="24"/>
          <w:u w:val="single"/>
        </w:rPr>
      </w:pPr>
      <w:r w:rsidRPr="004A09C8">
        <w:rPr>
          <w:rFonts w:cs="Times"/>
          <w:szCs w:val="24"/>
          <w:u w:val="single"/>
        </w:rPr>
        <w:t>Parents Action</w:t>
      </w:r>
    </w:p>
    <w:p w14:paraId="2773EBED" w14:textId="77777777" w:rsidR="00092FC0" w:rsidRPr="004A09C8" w:rsidRDefault="00092FC0" w:rsidP="00092FC0">
      <w:pPr>
        <w:pStyle w:val="ListParagraph"/>
        <w:rPr>
          <w:rFonts w:cs="Times"/>
          <w:szCs w:val="24"/>
        </w:rPr>
      </w:pPr>
    </w:p>
    <w:p w14:paraId="1F91D4BA" w14:textId="7B267B87" w:rsidR="00092FC0" w:rsidRPr="004A09C8" w:rsidRDefault="00092FC0" w:rsidP="00092FC0">
      <w:pPr>
        <w:pStyle w:val="ListParagraph"/>
        <w:rPr>
          <w:rFonts w:cs="Times"/>
          <w:szCs w:val="24"/>
        </w:rPr>
      </w:pPr>
      <w:r w:rsidRPr="004A09C8">
        <w:rPr>
          <w:rFonts w:cs="Times"/>
          <w:szCs w:val="24"/>
        </w:rPr>
        <w:t xml:space="preserve"> If impetigo is suspected, you must take your child to see your doctor as the condition is infectious, and antibiotic treatment is important. In mild cases, antibiotic cream applied locally to the spots may be all that is needed, but in more severe cases antibiotic tablets or syrup must be taken. Because the condition is contagious, children with impetigo must be excluded from nursery until all the spots have crusted and dried</w:t>
      </w:r>
      <w:r w:rsidR="005C7D99" w:rsidRPr="004A09C8">
        <w:rPr>
          <w:rFonts w:cs="Times"/>
          <w:szCs w:val="24"/>
        </w:rPr>
        <w:t xml:space="preserve"> OR 48 hours after the first does of antibiotics. </w:t>
      </w:r>
    </w:p>
    <w:p w14:paraId="3E6A7F33" w14:textId="169EB021" w:rsidR="00C75493" w:rsidRPr="004A09C8" w:rsidRDefault="00C75493" w:rsidP="00092FC0">
      <w:pPr>
        <w:pStyle w:val="ListParagraph"/>
        <w:rPr>
          <w:rFonts w:cs="Times"/>
          <w:b/>
          <w:bCs/>
          <w:szCs w:val="24"/>
        </w:rPr>
      </w:pPr>
    </w:p>
    <w:p w14:paraId="0F5B8338" w14:textId="77777777" w:rsidR="00BA6207" w:rsidRPr="004A09C8" w:rsidRDefault="00BA6207" w:rsidP="00BA6207">
      <w:pPr>
        <w:pStyle w:val="ListParagraph"/>
        <w:rPr>
          <w:rFonts w:cs="Times"/>
          <w:b/>
          <w:bCs/>
          <w:szCs w:val="24"/>
          <w:u w:val="single"/>
        </w:rPr>
      </w:pPr>
    </w:p>
    <w:p w14:paraId="3EE3074D" w14:textId="4FA1DB01" w:rsidR="00C75493" w:rsidRPr="004A09C8" w:rsidRDefault="00C75493" w:rsidP="00C75493">
      <w:pPr>
        <w:pStyle w:val="ListParagraph"/>
        <w:numPr>
          <w:ilvl w:val="0"/>
          <w:numId w:val="1"/>
        </w:numPr>
        <w:rPr>
          <w:rFonts w:cs="Times"/>
          <w:b/>
          <w:bCs/>
          <w:szCs w:val="24"/>
          <w:u w:val="single"/>
        </w:rPr>
      </w:pPr>
      <w:r w:rsidRPr="004A09C8">
        <w:rPr>
          <w:rFonts w:cs="Times"/>
          <w:b/>
          <w:bCs/>
          <w:szCs w:val="24"/>
        </w:rPr>
        <w:t xml:space="preserve">‘Fifth Disease’ Parvovirus B19 (Slapped Cheek) </w:t>
      </w:r>
    </w:p>
    <w:p w14:paraId="482DE756" w14:textId="2410AC21" w:rsidR="00C75493" w:rsidRPr="004A09C8" w:rsidRDefault="00C75493" w:rsidP="00C75493">
      <w:pPr>
        <w:pStyle w:val="ListParagraph"/>
        <w:rPr>
          <w:rFonts w:cs="Times"/>
          <w:szCs w:val="24"/>
        </w:rPr>
      </w:pPr>
      <w:r w:rsidRPr="004A09C8">
        <w:rPr>
          <w:rFonts w:cs="Times"/>
          <w:szCs w:val="24"/>
          <w:u w:val="single"/>
        </w:rPr>
        <w:t>Signs and Symptoms</w:t>
      </w:r>
      <w:r w:rsidRPr="004A09C8">
        <w:rPr>
          <w:rFonts w:cs="Times"/>
          <w:szCs w:val="24"/>
        </w:rPr>
        <w:t xml:space="preserve"> </w:t>
      </w:r>
    </w:p>
    <w:p w14:paraId="2EA83852" w14:textId="77777777" w:rsidR="00C75493" w:rsidRPr="004A09C8" w:rsidRDefault="00C75493" w:rsidP="00C75493">
      <w:pPr>
        <w:pStyle w:val="ListParagraph"/>
        <w:rPr>
          <w:rFonts w:cs="Times"/>
          <w:szCs w:val="24"/>
        </w:rPr>
      </w:pPr>
    </w:p>
    <w:p w14:paraId="60D7AB57" w14:textId="1283FE25" w:rsidR="00C75493" w:rsidRPr="004A09C8" w:rsidRDefault="00C75493" w:rsidP="00C75493">
      <w:pPr>
        <w:pStyle w:val="ListParagraph"/>
        <w:rPr>
          <w:rFonts w:cs="Times"/>
          <w:szCs w:val="24"/>
        </w:rPr>
      </w:pPr>
      <w:r w:rsidRPr="004A09C8">
        <w:rPr>
          <w:rFonts w:cs="Times"/>
          <w:szCs w:val="24"/>
        </w:rPr>
        <w:t>Fifth Disease is usually a mild illness caused by a human virus B19. It particularly affects children and typically causes a mild rash that may resemble a “slapped-cheek”. The rash then spreads to the trunk, arms, and legs. As the centres of the blotches begin to clear, the rash takes on a lacy net-like appearance. Other symptoms that can occur include joint pain (arthralgia), fever and general flu-like symptoms.</w:t>
      </w:r>
    </w:p>
    <w:p w14:paraId="6CB97E8C" w14:textId="2338A80A" w:rsidR="00C75493" w:rsidRPr="004A09C8" w:rsidRDefault="00C75493" w:rsidP="00C75493">
      <w:pPr>
        <w:pStyle w:val="ListParagraph"/>
        <w:rPr>
          <w:rFonts w:cs="Times"/>
          <w:szCs w:val="24"/>
        </w:rPr>
      </w:pPr>
    </w:p>
    <w:p w14:paraId="4F933FC1" w14:textId="080D978E" w:rsidR="00C75493" w:rsidRPr="004A09C8" w:rsidRDefault="00C75493" w:rsidP="00C75493">
      <w:pPr>
        <w:pStyle w:val="ListParagraph"/>
        <w:rPr>
          <w:rFonts w:cs="Times"/>
          <w:szCs w:val="24"/>
          <w:u w:val="single"/>
        </w:rPr>
      </w:pPr>
      <w:r w:rsidRPr="004A09C8">
        <w:rPr>
          <w:rFonts w:cs="Times"/>
          <w:szCs w:val="24"/>
          <w:u w:val="single"/>
        </w:rPr>
        <w:t>Parents Action</w:t>
      </w:r>
    </w:p>
    <w:p w14:paraId="351E70A3" w14:textId="6BD3F58E" w:rsidR="00C75493" w:rsidRPr="004A09C8" w:rsidRDefault="00C75493" w:rsidP="00C75493">
      <w:pPr>
        <w:pStyle w:val="ListParagraph"/>
        <w:rPr>
          <w:rFonts w:cs="Times"/>
          <w:szCs w:val="24"/>
        </w:rPr>
      </w:pPr>
    </w:p>
    <w:p w14:paraId="3D802858" w14:textId="6F8AF02D" w:rsidR="00C75493" w:rsidRPr="004A09C8" w:rsidRDefault="00C75493" w:rsidP="00C75493">
      <w:pPr>
        <w:pStyle w:val="ListParagraph"/>
        <w:rPr>
          <w:rFonts w:cs="Times"/>
          <w:szCs w:val="24"/>
        </w:rPr>
      </w:pPr>
      <w:r w:rsidRPr="004A09C8">
        <w:rPr>
          <w:rFonts w:cs="Times"/>
          <w:szCs w:val="24"/>
        </w:rPr>
        <w:t>If your child is unwell then please keep them away from the nursery until they are well. If you're pregnant and develop a rash or if you've been exposed to someone with fifth disease (or to anyone with an unusual rash), consult your doctor for medical advice.</w:t>
      </w:r>
    </w:p>
    <w:p w14:paraId="402CD094" w14:textId="77777777" w:rsidR="00C75493" w:rsidRPr="004A09C8" w:rsidRDefault="00C75493" w:rsidP="00C75493">
      <w:pPr>
        <w:pStyle w:val="ListParagraph"/>
        <w:rPr>
          <w:rFonts w:cs="Times"/>
          <w:szCs w:val="24"/>
          <w:u w:val="single"/>
        </w:rPr>
      </w:pPr>
    </w:p>
    <w:p w14:paraId="08093497" w14:textId="64333C87" w:rsidR="00BA6207" w:rsidRPr="004A09C8" w:rsidRDefault="00C75493" w:rsidP="00C75493">
      <w:pPr>
        <w:pStyle w:val="ListParagraph"/>
        <w:numPr>
          <w:ilvl w:val="0"/>
          <w:numId w:val="1"/>
        </w:numPr>
        <w:rPr>
          <w:rFonts w:cs="Times"/>
          <w:b/>
          <w:bCs/>
          <w:szCs w:val="24"/>
        </w:rPr>
      </w:pPr>
      <w:r w:rsidRPr="004A09C8">
        <w:rPr>
          <w:rFonts w:cs="Times"/>
          <w:b/>
          <w:bCs/>
          <w:szCs w:val="24"/>
          <w:u w:val="single"/>
        </w:rPr>
        <w:t>Coughs, Cold and Flu</w:t>
      </w:r>
    </w:p>
    <w:p w14:paraId="1CA5EAD0" w14:textId="77777777" w:rsidR="00BA6207" w:rsidRPr="004A09C8" w:rsidRDefault="00BA6207" w:rsidP="00BA6207">
      <w:pPr>
        <w:pStyle w:val="ListParagraph"/>
        <w:rPr>
          <w:rFonts w:cs="Times"/>
          <w:szCs w:val="24"/>
        </w:rPr>
      </w:pPr>
    </w:p>
    <w:p w14:paraId="4A08F185" w14:textId="1AFCB90E" w:rsidR="00513E08" w:rsidRDefault="00C75493" w:rsidP="00BA6207">
      <w:pPr>
        <w:pStyle w:val="ListParagraph"/>
        <w:rPr>
          <w:rFonts w:cs="Times"/>
          <w:szCs w:val="24"/>
        </w:rPr>
      </w:pPr>
      <w:r w:rsidRPr="004A09C8">
        <w:rPr>
          <w:rFonts w:cs="Times"/>
          <w:szCs w:val="24"/>
        </w:rPr>
        <w:lastRenderedPageBreak/>
        <w:t>Naturally in this kind of environment we are open to all kinds of disease and as the majority of germs are air-borne, we do appreciate that children will pick-up illnesses. If your child is unwell and would not cope with a nursery day it would be appreciated if you could keep them at home, to reduce the risk of spreading the infection to the other children.</w:t>
      </w:r>
    </w:p>
    <w:p w14:paraId="2402D7FF" w14:textId="1C2513CD" w:rsidR="006455B1" w:rsidRPr="008A564E" w:rsidRDefault="006455B1" w:rsidP="008A564E">
      <w:pPr>
        <w:rPr>
          <w:rFonts w:cs="Times"/>
          <w:szCs w:val="24"/>
        </w:rPr>
      </w:pPr>
    </w:p>
    <w:p w14:paraId="35D5D168" w14:textId="744A7394" w:rsidR="006455B1" w:rsidRPr="004A09C8" w:rsidRDefault="006455B1" w:rsidP="006455B1">
      <w:pPr>
        <w:pStyle w:val="ListParagraph"/>
        <w:numPr>
          <w:ilvl w:val="0"/>
          <w:numId w:val="1"/>
        </w:numPr>
        <w:rPr>
          <w:rFonts w:cs="Times"/>
          <w:b/>
          <w:bCs/>
          <w:szCs w:val="24"/>
          <w:u w:val="single"/>
        </w:rPr>
      </w:pPr>
      <w:r w:rsidRPr="004A09C8">
        <w:rPr>
          <w:rFonts w:cs="Times"/>
          <w:b/>
          <w:bCs/>
          <w:szCs w:val="24"/>
          <w:u w:val="single"/>
        </w:rPr>
        <w:t xml:space="preserve">Measles </w:t>
      </w:r>
      <w:r w:rsidR="00651B33" w:rsidRPr="004A09C8">
        <w:rPr>
          <w:rFonts w:cs="Times"/>
          <w:b/>
          <w:bCs/>
          <w:szCs w:val="24"/>
          <w:u w:val="single"/>
        </w:rPr>
        <w:t>and German Measles (Rubella)</w:t>
      </w:r>
    </w:p>
    <w:p w14:paraId="3C21116F" w14:textId="77777777" w:rsidR="006455B1" w:rsidRPr="004A09C8" w:rsidRDefault="006455B1" w:rsidP="00BA6207">
      <w:pPr>
        <w:pStyle w:val="ListParagraph"/>
        <w:rPr>
          <w:rFonts w:cs="Times"/>
          <w:szCs w:val="24"/>
          <w:u w:val="single"/>
        </w:rPr>
      </w:pPr>
      <w:r w:rsidRPr="004A09C8">
        <w:rPr>
          <w:rFonts w:cs="Times"/>
          <w:szCs w:val="24"/>
          <w:u w:val="single"/>
        </w:rPr>
        <w:t xml:space="preserve">Signs and Symptoms </w:t>
      </w:r>
    </w:p>
    <w:p w14:paraId="23A342B5" w14:textId="77777777" w:rsidR="006455B1" w:rsidRPr="004A09C8" w:rsidRDefault="006455B1" w:rsidP="00BA6207">
      <w:pPr>
        <w:pStyle w:val="ListParagraph"/>
        <w:rPr>
          <w:rFonts w:cs="Times"/>
          <w:szCs w:val="24"/>
        </w:rPr>
      </w:pPr>
    </w:p>
    <w:p w14:paraId="266B7835" w14:textId="77777777" w:rsidR="006455B1" w:rsidRPr="004A09C8" w:rsidRDefault="006455B1" w:rsidP="00BA6207">
      <w:pPr>
        <w:pStyle w:val="ListParagraph"/>
        <w:rPr>
          <w:rFonts w:cs="Times"/>
          <w:szCs w:val="24"/>
        </w:rPr>
      </w:pPr>
      <w:r w:rsidRPr="004A09C8">
        <w:rPr>
          <w:rFonts w:cs="Times"/>
          <w:szCs w:val="24"/>
        </w:rPr>
        <w:t>Early symptoms of measles may include a running nose, watery eyes, high temperature and a cough. Red spots with a white centre may also be seen on the inside of the mouth, behind the ears and on the face and limbs.</w:t>
      </w:r>
    </w:p>
    <w:p w14:paraId="0D07D774" w14:textId="77777777" w:rsidR="006455B1" w:rsidRPr="004A09C8" w:rsidRDefault="006455B1" w:rsidP="00BA6207">
      <w:pPr>
        <w:pStyle w:val="ListParagraph"/>
        <w:rPr>
          <w:rFonts w:cs="Times"/>
          <w:szCs w:val="24"/>
        </w:rPr>
      </w:pPr>
    </w:p>
    <w:p w14:paraId="5971F650" w14:textId="7A1D5DB2" w:rsidR="006455B1" w:rsidRPr="004A09C8" w:rsidRDefault="006455B1" w:rsidP="00BA6207">
      <w:pPr>
        <w:pStyle w:val="ListParagraph"/>
        <w:rPr>
          <w:rFonts w:cs="Times"/>
          <w:szCs w:val="24"/>
          <w:u w:val="single"/>
        </w:rPr>
      </w:pPr>
      <w:r w:rsidRPr="004A09C8">
        <w:rPr>
          <w:rFonts w:cs="Times"/>
          <w:szCs w:val="24"/>
          <w:u w:val="single"/>
        </w:rPr>
        <w:t xml:space="preserve"> Parents Action </w:t>
      </w:r>
    </w:p>
    <w:p w14:paraId="0A171ECC" w14:textId="77777777" w:rsidR="006455B1" w:rsidRPr="004A09C8" w:rsidRDefault="006455B1" w:rsidP="00BA6207">
      <w:pPr>
        <w:pStyle w:val="ListParagraph"/>
        <w:rPr>
          <w:rFonts w:cs="Times"/>
          <w:szCs w:val="24"/>
        </w:rPr>
      </w:pPr>
    </w:p>
    <w:p w14:paraId="557561DC" w14:textId="641E9E58" w:rsidR="006455B1" w:rsidRDefault="006455B1" w:rsidP="00BA6207">
      <w:pPr>
        <w:pStyle w:val="ListParagraph"/>
        <w:rPr>
          <w:rFonts w:cs="Times"/>
          <w:szCs w:val="24"/>
        </w:rPr>
      </w:pPr>
      <w:r w:rsidRPr="004A09C8">
        <w:rPr>
          <w:rFonts w:cs="Times"/>
          <w:szCs w:val="24"/>
        </w:rPr>
        <w:t>As measles is infectious please exclude your child from the setting for four days from the first appearance of the rash.</w:t>
      </w:r>
    </w:p>
    <w:p w14:paraId="05AD9101" w14:textId="77777777" w:rsidR="0078330B" w:rsidRPr="004A09C8" w:rsidRDefault="0078330B" w:rsidP="00BA6207">
      <w:pPr>
        <w:pStyle w:val="ListParagraph"/>
        <w:rPr>
          <w:rFonts w:cs="Times"/>
          <w:szCs w:val="24"/>
        </w:rPr>
      </w:pPr>
    </w:p>
    <w:p w14:paraId="4170065D" w14:textId="5C710664" w:rsidR="00651B33" w:rsidRPr="004A09C8" w:rsidRDefault="00651B33" w:rsidP="00651B33">
      <w:pPr>
        <w:pStyle w:val="ListParagraph"/>
        <w:numPr>
          <w:ilvl w:val="0"/>
          <w:numId w:val="1"/>
        </w:numPr>
        <w:rPr>
          <w:rFonts w:cs="Times"/>
          <w:b/>
          <w:bCs/>
          <w:szCs w:val="24"/>
        </w:rPr>
      </w:pPr>
      <w:r w:rsidRPr="004A09C8">
        <w:rPr>
          <w:rFonts w:cs="Times"/>
          <w:b/>
          <w:bCs/>
          <w:szCs w:val="24"/>
        </w:rPr>
        <w:t xml:space="preserve">Conjunctivitis </w:t>
      </w:r>
    </w:p>
    <w:p w14:paraId="770F1CE4" w14:textId="16CAD539" w:rsidR="00651B33" w:rsidRPr="004A09C8" w:rsidRDefault="00651B33" w:rsidP="00651B33">
      <w:pPr>
        <w:pStyle w:val="ListParagraph"/>
        <w:rPr>
          <w:rFonts w:cs="Times"/>
          <w:szCs w:val="24"/>
          <w:u w:val="single"/>
        </w:rPr>
      </w:pPr>
      <w:r w:rsidRPr="004A09C8">
        <w:rPr>
          <w:rFonts w:cs="Times"/>
          <w:szCs w:val="24"/>
          <w:u w:val="single"/>
        </w:rPr>
        <w:t>Signs and Symptoms</w:t>
      </w:r>
    </w:p>
    <w:p w14:paraId="7E62B249" w14:textId="77777777" w:rsidR="00651B33" w:rsidRPr="004A09C8" w:rsidRDefault="00651B33" w:rsidP="00651B33">
      <w:pPr>
        <w:pStyle w:val="ListParagraph"/>
        <w:rPr>
          <w:rFonts w:cs="Times"/>
          <w:szCs w:val="24"/>
        </w:rPr>
      </w:pPr>
    </w:p>
    <w:p w14:paraId="719B0CCA" w14:textId="50AC95DD" w:rsidR="00651B33" w:rsidRPr="004A09C8" w:rsidRDefault="00651B33" w:rsidP="00651B33">
      <w:pPr>
        <w:pStyle w:val="ListParagraph"/>
        <w:rPr>
          <w:rFonts w:cs="Times"/>
          <w:szCs w:val="24"/>
        </w:rPr>
      </w:pPr>
      <w:r w:rsidRPr="004A09C8">
        <w:rPr>
          <w:rFonts w:cs="Times"/>
          <w:szCs w:val="24"/>
        </w:rPr>
        <w:t>Conjunctivitis causes the following symptoms in one or both eyes: - soreness, itchiness, redness of the whites of the eye, watering or discharge and / or slight sensitivity to light.</w:t>
      </w:r>
    </w:p>
    <w:p w14:paraId="6F1560C9" w14:textId="787DA419" w:rsidR="00651B33" w:rsidRPr="004A09C8" w:rsidRDefault="00651B33" w:rsidP="00BA6207">
      <w:pPr>
        <w:pStyle w:val="ListParagraph"/>
        <w:rPr>
          <w:rFonts w:cs="Times"/>
          <w:szCs w:val="24"/>
        </w:rPr>
      </w:pPr>
    </w:p>
    <w:p w14:paraId="070D3FBB" w14:textId="67FE932F" w:rsidR="00651B33" w:rsidRPr="004A09C8" w:rsidRDefault="00651B33" w:rsidP="00BA6207">
      <w:pPr>
        <w:pStyle w:val="ListParagraph"/>
        <w:rPr>
          <w:rFonts w:cs="Times"/>
          <w:szCs w:val="24"/>
          <w:u w:val="single"/>
        </w:rPr>
      </w:pPr>
      <w:r w:rsidRPr="004A09C8">
        <w:rPr>
          <w:rFonts w:cs="Times"/>
          <w:szCs w:val="24"/>
          <w:u w:val="single"/>
        </w:rPr>
        <w:t>Parents Actions</w:t>
      </w:r>
    </w:p>
    <w:p w14:paraId="3264C328" w14:textId="2C616D68" w:rsidR="00BA6207" w:rsidRPr="004A09C8" w:rsidRDefault="00BA6207" w:rsidP="00BA6207">
      <w:pPr>
        <w:pStyle w:val="ListParagraph"/>
        <w:rPr>
          <w:rFonts w:cs="Times"/>
          <w:szCs w:val="24"/>
        </w:rPr>
      </w:pPr>
    </w:p>
    <w:p w14:paraId="30AF07DF" w14:textId="084FB57F" w:rsidR="00651B33" w:rsidRPr="004A09C8" w:rsidRDefault="00651B33" w:rsidP="00BA6207">
      <w:pPr>
        <w:pStyle w:val="ListParagraph"/>
        <w:rPr>
          <w:rFonts w:cs="Times"/>
          <w:szCs w:val="24"/>
        </w:rPr>
      </w:pPr>
      <w:r w:rsidRPr="004A09C8">
        <w:rPr>
          <w:rFonts w:cs="Times"/>
          <w:szCs w:val="24"/>
        </w:rPr>
        <w:t xml:space="preserve">There is no exclusion period for conjunctivitis. Wakoos can only </w:t>
      </w:r>
      <w:r w:rsidR="007B49C1" w:rsidRPr="004A09C8">
        <w:rPr>
          <w:rFonts w:cs="Times"/>
          <w:szCs w:val="24"/>
        </w:rPr>
        <w:t>administer</w:t>
      </w:r>
      <w:r w:rsidRPr="004A09C8">
        <w:rPr>
          <w:rFonts w:cs="Times"/>
          <w:szCs w:val="24"/>
        </w:rPr>
        <w:t xml:space="preserve"> medication which has been prescribed by a G.P</w:t>
      </w:r>
      <w:r w:rsidR="007B49C1" w:rsidRPr="004A09C8">
        <w:rPr>
          <w:rFonts w:cs="Times"/>
          <w:szCs w:val="24"/>
        </w:rPr>
        <w:t>, we are able to clean the child’s eye area if required using cotton wool and warm water.</w:t>
      </w:r>
    </w:p>
    <w:p w14:paraId="74F28DFE" w14:textId="183E46B5" w:rsidR="007B49C1" w:rsidRPr="004A09C8" w:rsidRDefault="007B49C1" w:rsidP="00BA6207">
      <w:pPr>
        <w:pStyle w:val="ListParagraph"/>
        <w:rPr>
          <w:rFonts w:cs="Times"/>
          <w:szCs w:val="24"/>
        </w:rPr>
      </w:pPr>
    </w:p>
    <w:p w14:paraId="282B43EE" w14:textId="239E4A38" w:rsidR="007B49C1" w:rsidRPr="004A09C8" w:rsidRDefault="00F41893" w:rsidP="00F41893">
      <w:pPr>
        <w:pStyle w:val="ListParagraph"/>
        <w:numPr>
          <w:ilvl w:val="0"/>
          <w:numId w:val="1"/>
        </w:numPr>
        <w:rPr>
          <w:rFonts w:cs="Times"/>
          <w:b/>
          <w:bCs/>
          <w:szCs w:val="24"/>
          <w:u w:val="single"/>
        </w:rPr>
      </w:pPr>
      <w:r w:rsidRPr="004A09C8">
        <w:rPr>
          <w:rFonts w:cs="Times"/>
          <w:b/>
          <w:bCs/>
          <w:szCs w:val="24"/>
          <w:u w:val="single"/>
        </w:rPr>
        <w:t>High Temperature</w:t>
      </w:r>
    </w:p>
    <w:p w14:paraId="0A921087" w14:textId="77777777" w:rsidR="00C13E2E" w:rsidRPr="004A09C8" w:rsidRDefault="00C13E2E" w:rsidP="00B74347"/>
    <w:p w14:paraId="28A3AA07" w14:textId="29DB758A" w:rsidR="00C13E2E" w:rsidRPr="004A09C8" w:rsidRDefault="00F41893" w:rsidP="00B74347">
      <w:r w:rsidRPr="004A09C8">
        <w:t>A child’s normal body temperature is considered to be around 36.4°C this can vary child to child</w:t>
      </w:r>
      <w:r w:rsidR="00C13E2E" w:rsidRPr="004A09C8">
        <w:t>.</w:t>
      </w:r>
      <w:r w:rsidRPr="004A09C8">
        <w:t xml:space="preserve"> </w:t>
      </w:r>
    </w:p>
    <w:p w14:paraId="6338E59B" w14:textId="77777777" w:rsidR="00C13E2E" w:rsidRPr="004A09C8" w:rsidRDefault="00C13E2E" w:rsidP="00B74347"/>
    <w:p w14:paraId="3C4EF9F4" w14:textId="603D580B" w:rsidR="00C13E2E" w:rsidRPr="004A09C8" w:rsidRDefault="00C13E2E" w:rsidP="00B74347">
      <w:r w:rsidRPr="004A09C8">
        <w:t>A</w:t>
      </w:r>
      <w:r w:rsidR="00F41893" w:rsidRPr="004A09C8">
        <w:t xml:space="preserve"> temperature above </w:t>
      </w:r>
      <w:r w:rsidR="00F41893" w:rsidRPr="00B74347">
        <w:rPr>
          <w:b/>
          <w:bCs/>
          <w:color w:val="000000" w:themeColor="text1"/>
        </w:rPr>
        <w:t>38°C</w:t>
      </w:r>
      <w:r w:rsidR="00F41893" w:rsidRPr="004A09C8">
        <w:t xml:space="preserve"> is considered to be a high temperature. </w:t>
      </w:r>
      <w:r w:rsidR="00F629E4" w:rsidRPr="004A09C8">
        <w:t>Therefore,</w:t>
      </w:r>
      <w:r w:rsidR="00F41893" w:rsidRPr="004A09C8">
        <w:t xml:space="preserve"> if your child has a temperature of </w:t>
      </w:r>
      <w:r w:rsidR="00F41893" w:rsidRPr="00B74347">
        <w:rPr>
          <w:b/>
          <w:bCs/>
        </w:rPr>
        <w:t>38°C</w:t>
      </w:r>
      <w:r w:rsidR="00F41893" w:rsidRPr="004A09C8">
        <w:t xml:space="preserve"> whilst at Wakoos we will monitor them closely and contact you after half an hour to arrange collection of your child where we can also offer the administration of Calpol.</w:t>
      </w:r>
      <w:r w:rsidRPr="004A09C8">
        <w:t xml:space="preserve"> If we are unable to contact you we will continue to try to contacting the other emergency contacts listed the child’s registration form.</w:t>
      </w:r>
    </w:p>
    <w:p w14:paraId="3D132C7B" w14:textId="77777777" w:rsidR="00C13E2E" w:rsidRPr="004A09C8" w:rsidRDefault="00C13E2E" w:rsidP="00B74347"/>
    <w:p w14:paraId="74E28530" w14:textId="37817371" w:rsidR="00F41893" w:rsidRDefault="00F41893" w:rsidP="00B74347">
      <w:pPr>
        <w:rPr>
          <w:color w:val="000000" w:themeColor="text1"/>
        </w:rPr>
      </w:pPr>
      <w:r w:rsidRPr="004A09C8">
        <w:lastRenderedPageBreak/>
        <w:t xml:space="preserve"> If your child’s </w:t>
      </w:r>
      <w:r w:rsidR="00C13E2E" w:rsidRPr="004A09C8">
        <w:t xml:space="preserve">body temperature reaches </w:t>
      </w:r>
      <w:r w:rsidR="00C13E2E" w:rsidRPr="00B74347">
        <w:rPr>
          <w:b/>
          <w:bCs/>
          <w:color w:val="FF0000"/>
        </w:rPr>
        <w:t>39°C</w:t>
      </w:r>
      <w:r w:rsidR="00C13E2E" w:rsidRPr="004A09C8">
        <w:rPr>
          <w:color w:val="FF0000"/>
        </w:rPr>
        <w:t xml:space="preserve"> </w:t>
      </w:r>
      <w:r w:rsidR="00C13E2E" w:rsidRPr="004A09C8">
        <w:rPr>
          <w:color w:val="000000" w:themeColor="text1"/>
        </w:rPr>
        <w:t xml:space="preserve">or above we will contact you immediately as well as </w:t>
      </w:r>
      <w:r w:rsidR="00CD5ACB">
        <w:rPr>
          <w:color w:val="000000" w:themeColor="text1"/>
        </w:rPr>
        <w:t>asking if you would like us to call</w:t>
      </w:r>
      <w:r w:rsidR="00C13E2E" w:rsidRPr="004A09C8">
        <w:rPr>
          <w:color w:val="000000" w:themeColor="text1"/>
        </w:rPr>
        <w:t xml:space="preserve"> 111 for further advice</w:t>
      </w:r>
      <w:r w:rsidR="00CD5ACB">
        <w:rPr>
          <w:color w:val="000000" w:themeColor="text1"/>
        </w:rPr>
        <w:t xml:space="preserve"> unless we deem this essential. </w:t>
      </w:r>
    </w:p>
    <w:p w14:paraId="20D766F8" w14:textId="0295EC79" w:rsidR="0078330B" w:rsidRDefault="0078330B" w:rsidP="00B74347">
      <w:pPr>
        <w:rPr>
          <w:color w:val="000000" w:themeColor="text1"/>
        </w:rPr>
      </w:pPr>
    </w:p>
    <w:p w14:paraId="4C9D9029" w14:textId="3AD11075" w:rsidR="0078330B" w:rsidRPr="004A09C8" w:rsidRDefault="0078330B" w:rsidP="00B74347">
      <w:r>
        <w:rPr>
          <w:color w:val="000000" w:themeColor="text1"/>
        </w:rPr>
        <w:t xml:space="preserve">At no point </w:t>
      </w:r>
      <w:r w:rsidR="00874C7D">
        <w:rPr>
          <w:color w:val="000000" w:themeColor="text1"/>
        </w:rPr>
        <w:t xml:space="preserve">should a child come </w:t>
      </w:r>
      <w:r w:rsidR="00B74347">
        <w:rPr>
          <w:color w:val="000000" w:themeColor="text1"/>
        </w:rPr>
        <w:t>in</w:t>
      </w:r>
      <w:r w:rsidR="00874C7D">
        <w:rPr>
          <w:color w:val="000000" w:themeColor="text1"/>
        </w:rPr>
        <w:t xml:space="preserve">to Wakoos </w:t>
      </w:r>
      <w:r w:rsidR="00B74347">
        <w:rPr>
          <w:color w:val="000000" w:themeColor="text1"/>
        </w:rPr>
        <w:t xml:space="preserve">with a high temperature. </w:t>
      </w:r>
    </w:p>
    <w:p w14:paraId="270F7CDD" w14:textId="6014568A" w:rsidR="00F41893" w:rsidRDefault="00F41893" w:rsidP="00F41893">
      <w:pPr>
        <w:pStyle w:val="ListParagraph"/>
        <w:rPr>
          <w:rFonts w:cs="Times"/>
          <w:b/>
          <w:bCs/>
          <w:szCs w:val="24"/>
          <w:u w:val="single"/>
        </w:rPr>
      </w:pPr>
    </w:p>
    <w:p w14:paraId="0748C4A0" w14:textId="0DABF576" w:rsidR="0078330B" w:rsidRDefault="0078330B" w:rsidP="00F41893">
      <w:pPr>
        <w:pStyle w:val="ListParagraph"/>
        <w:rPr>
          <w:rFonts w:cs="Times"/>
          <w:b/>
          <w:bCs/>
          <w:szCs w:val="24"/>
          <w:u w:val="single"/>
        </w:rPr>
      </w:pPr>
    </w:p>
    <w:p w14:paraId="18F46059" w14:textId="7220FDD0" w:rsidR="0078330B" w:rsidRDefault="0078330B" w:rsidP="00F41893">
      <w:pPr>
        <w:pStyle w:val="ListParagraph"/>
        <w:rPr>
          <w:rFonts w:cs="Times"/>
          <w:b/>
          <w:bCs/>
          <w:szCs w:val="24"/>
          <w:u w:val="single"/>
        </w:rPr>
      </w:pPr>
    </w:p>
    <w:p w14:paraId="08801F05" w14:textId="0FC1DE2E" w:rsidR="007B49C1" w:rsidRPr="004A09C8" w:rsidRDefault="00C13E2E" w:rsidP="00C13E2E">
      <w:pPr>
        <w:pStyle w:val="ListParagraph"/>
        <w:numPr>
          <w:ilvl w:val="0"/>
          <w:numId w:val="1"/>
        </w:numPr>
        <w:rPr>
          <w:rFonts w:cs="Times"/>
          <w:b/>
          <w:bCs/>
          <w:szCs w:val="24"/>
          <w:u w:val="single"/>
        </w:rPr>
      </w:pPr>
      <w:r w:rsidRPr="004A09C8">
        <w:rPr>
          <w:rFonts w:cs="Times"/>
          <w:b/>
          <w:bCs/>
          <w:szCs w:val="24"/>
          <w:u w:val="single"/>
        </w:rPr>
        <w:t>Covid19</w:t>
      </w:r>
    </w:p>
    <w:p w14:paraId="3CC2DF49" w14:textId="77777777" w:rsidR="0078330B" w:rsidRDefault="0078330B" w:rsidP="00B74347"/>
    <w:p w14:paraId="0DD3ECFE" w14:textId="648E28DF" w:rsidR="00E006EE" w:rsidRPr="004A09C8" w:rsidRDefault="00E006EE" w:rsidP="00B74347">
      <w:r w:rsidRPr="004A09C8">
        <w:t xml:space="preserve">Due to the updated government </w:t>
      </w:r>
      <w:r w:rsidR="0078330B" w:rsidRPr="004A09C8">
        <w:t>guidelines,</w:t>
      </w:r>
      <w:r w:rsidRPr="004A09C8">
        <w:t xml:space="preserve"> we are no longer required to contact you if your child is displaying symptoms of Covid19 such as a persistent cough however please refer back to the coughs and colds sections of this policy and please do not send your child in if you think that they are not well enough to cope with a day at Wakoos. We will also be following the above guidance if your child has a high temperature within the setting. There is currently no requirement to isolate if you or your child has Covid19 and from April 1</w:t>
      </w:r>
      <w:r w:rsidRPr="004A09C8">
        <w:rPr>
          <w:vertAlign w:val="superscript"/>
        </w:rPr>
        <w:t>st</w:t>
      </w:r>
      <w:r w:rsidRPr="004A09C8">
        <w:t xml:space="preserve"> 2022 there will also be no requirement to get tested should you display symptoms.</w:t>
      </w:r>
    </w:p>
    <w:p w14:paraId="1C077756" w14:textId="77777777" w:rsidR="00E006EE" w:rsidRPr="00E006EE" w:rsidRDefault="00E006EE" w:rsidP="00E006EE">
      <w:pPr>
        <w:rPr>
          <w:rFonts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542"/>
      </w:tblGrid>
      <w:tr w:rsidR="00BA6207" w:rsidRPr="00BA6207" w14:paraId="2EF0FCF4" w14:textId="77777777" w:rsidTr="004A0C8B">
        <w:tc>
          <w:tcPr>
            <w:tcW w:w="4563" w:type="dxa"/>
            <w:shd w:val="clear" w:color="auto" w:fill="D9D9D9"/>
          </w:tcPr>
          <w:p w14:paraId="6F852832" w14:textId="77777777" w:rsidR="00BA6207" w:rsidRPr="00BA6207" w:rsidRDefault="00BA6207" w:rsidP="004A0C8B">
            <w:pPr>
              <w:rPr>
                <w:rFonts w:cs="Arial"/>
                <w:bCs/>
                <w:sz w:val="20"/>
              </w:rPr>
            </w:pPr>
            <w:r w:rsidRPr="00BA6207">
              <w:rPr>
                <w:rFonts w:cs="Arial"/>
                <w:bCs/>
                <w:sz w:val="20"/>
              </w:rPr>
              <w:t xml:space="preserve">Area </w:t>
            </w:r>
          </w:p>
        </w:tc>
        <w:tc>
          <w:tcPr>
            <w:tcW w:w="4542" w:type="dxa"/>
          </w:tcPr>
          <w:p w14:paraId="6263EFBC" w14:textId="76353F7C" w:rsidR="00BA6207" w:rsidRPr="00BA6207" w:rsidRDefault="0080028E" w:rsidP="004A0C8B">
            <w:pPr>
              <w:rPr>
                <w:rFonts w:cs="Arial"/>
                <w:bCs/>
                <w:sz w:val="20"/>
              </w:rPr>
            </w:pPr>
            <w:r>
              <w:rPr>
                <w:rFonts w:cs="Arial"/>
                <w:bCs/>
                <w:sz w:val="20"/>
              </w:rPr>
              <w:t>Nursery Provision</w:t>
            </w:r>
          </w:p>
        </w:tc>
      </w:tr>
      <w:tr w:rsidR="00BA6207" w:rsidRPr="00BA6207" w14:paraId="2EDB9248" w14:textId="77777777" w:rsidTr="004A0C8B">
        <w:tc>
          <w:tcPr>
            <w:tcW w:w="4563" w:type="dxa"/>
            <w:shd w:val="clear" w:color="auto" w:fill="D9D9D9"/>
          </w:tcPr>
          <w:p w14:paraId="6E24E791" w14:textId="77777777" w:rsidR="00BA6207" w:rsidRPr="00BA6207" w:rsidRDefault="00BA6207" w:rsidP="004A0C8B">
            <w:pPr>
              <w:rPr>
                <w:rFonts w:cs="Arial"/>
                <w:bCs/>
                <w:sz w:val="20"/>
              </w:rPr>
            </w:pPr>
            <w:r w:rsidRPr="00BA6207">
              <w:rPr>
                <w:rFonts w:cs="Arial"/>
                <w:bCs/>
                <w:sz w:val="20"/>
              </w:rPr>
              <w:t>Policy or Procedural Guidelines Title</w:t>
            </w:r>
          </w:p>
        </w:tc>
        <w:tc>
          <w:tcPr>
            <w:tcW w:w="4542" w:type="dxa"/>
          </w:tcPr>
          <w:p w14:paraId="18D49818" w14:textId="77777777" w:rsidR="00BA6207" w:rsidRPr="00BA6207" w:rsidRDefault="00BA6207" w:rsidP="004A0C8B">
            <w:pPr>
              <w:rPr>
                <w:rFonts w:cs="Arial"/>
                <w:bCs/>
                <w:sz w:val="20"/>
              </w:rPr>
            </w:pPr>
            <w:r w:rsidRPr="00BA6207">
              <w:rPr>
                <w:rFonts w:cs="Arial"/>
                <w:bCs/>
                <w:sz w:val="20"/>
              </w:rPr>
              <w:t>Child Sickness Policy</w:t>
            </w:r>
          </w:p>
        </w:tc>
      </w:tr>
      <w:tr w:rsidR="00BA6207" w:rsidRPr="00BA6207" w14:paraId="78FEC6B2" w14:textId="77777777" w:rsidTr="004A0C8B">
        <w:tc>
          <w:tcPr>
            <w:tcW w:w="4563" w:type="dxa"/>
            <w:shd w:val="clear" w:color="auto" w:fill="D9D9D9"/>
          </w:tcPr>
          <w:p w14:paraId="3887AB86" w14:textId="77777777" w:rsidR="00BA6207" w:rsidRPr="00BA6207" w:rsidRDefault="00BA6207" w:rsidP="004A0C8B">
            <w:pPr>
              <w:rPr>
                <w:rFonts w:cs="Arial"/>
                <w:bCs/>
                <w:sz w:val="20"/>
              </w:rPr>
            </w:pPr>
            <w:r w:rsidRPr="00BA6207">
              <w:rPr>
                <w:rFonts w:cs="Arial"/>
                <w:bCs/>
                <w:sz w:val="20"/>
              </w:rPr>
              <w:t>New or Existing Policy/Service?</w:t>
            </w:r>
          </w:p>
        </w:tc>
        <w:tc>
          <w:tcPr>
            <w:tcW w:w="4542" w:type="dxa"/>
          </w:tcPr>
          <w:p w14:paraId="47CC0593" w14:textId="77777777" w:rsidR="00BA6207" w:rsidRPr="00BA6207" w:rsidRDefault="00BA6207" w:rsidP="004A0C8B">
            <w:pPr>
              <w:rPr>
                <w:rFonts w:cs="Arial"/>
                <w:bCs/>
                <w:sz w:val="20"/>
              </w:rPr>
            </w:pPr>
            <w:r w:rsidRPr="00BA6207">
              <w:rPr>
                <w:rFonts w:cs="Arial"/>
                <w:bCs/>
                <w:sz w:val="20"/>
              </w:rPr>
              <w:t>New</w:t>
            </w:r>
          </w:p>
        </w:tc>
      </w:tr>
      <w:tr w:rsidR="00BA6207" w:rsidRPr="00BA6207" w14:paraId="1886DAF2" w14:textId="77777777" w:rsidTr="004A0C8B">
        <w:tc>
          <w:tcPr>
            <w:tcW w:w="4563" w:type="dxa"/>
            <w:shd w:val="clear" w:color="auto" w:fill="D9D9D9"/>
          </w:tcPr>
          <w:p w14:paraId="611982E3" w14:textId="77777777" w:rsidR="00BA6207" w:rsidRPr="00BA6207" w:rsidRDefault="00BA6207" w:rsidP="004A0C8B">
            <w:pPr>
              <w:rPr>
                <w:rFonts w:cs="Arial"/>
                <w:bCs/>
                <w:sz w:val="20"/>
              </w:rPr>
            </w:pPr>
            <w:r w:rsidRPr="00BA6207">
              <w:rPr>
                <w:rFonts w:cs="Arial"/>
                <w:bCs/>
                <w:sz w:val="20"/>
              </w:rPr>
              <w:t>Name and role of Reviewer</w:t>
            </w:r>
          </w:p>
        </w:tc>
        <w:tc>
          <w:tcPr>
            <w:tcW w:w="4542" w:type="dxa"/>
          </w:tcPr>
          <w:p w14:paraId="2ABF31C8" w14:textId="164782C5" w:rsidR="00BA6207" w:rsidRPr="00BA6207" w:rsidRDefault="00F629E4" w:rsidP="004A0C8B">
            <w:pPr>
              <w:rPr>
                <w:rFonts w:cs="Arial"/>
                <w:bCs/>
                <w:sz w:val="20"/>
              </w:rPr>
            </w:pPr>
            <w:r>
              <w:rPr>
                <w:rFonts w:cs="Arial"/>
                <w:bCs/>
                <w:sz w:val="20"/>
              </w:rPr>
              <w:t>Kellie Ralph</w:t>
            </w:r>
          </w:p>
          <w:p w14:paraId="03E58E0A" w14:textId="09F0E4C7" w:rsidR="00BA6207" w:rsidRPr="00BA6207" w:rsidRDefault="00F629E4" w:rsidP="004A0C8B">
            <w:pPr>
              <w:rPr>
                <w:rFonts w:cs="Arial"/>
                <w:bCs/>
                <w:sz w:val="20"/>
              </w:rPr>
            </w:pPr>
            <w:r>
              <w:rPr>
                <w:rFonts w:cs="Arial"/>
                <w:bCs/>
                <w:sz w:val="20"/>
              </w:rPr>
              <w:t>Nursery</w:t>
            </w:r>
            <w:r w:rsidR="00BA6207" w:rsidRPr="00BA6207">
              <w:rPr>
                <w:rFonts w:cs="Arial"/>
                <w:bCs/>
                <w:sz w:val="20"/>
              </w:rPr>
              <w:t xml:space="preserve"> Manager</w:t>
            </w:r>
          </w:p>
        </w:tc>
      </w:tr>
      <w:tr w:rsidR="00BA6207" w:rsidRPr="00BA6207" w14:paraId="40F39968" w14:textId="77777777" w:rsidTr="004A0C8B">
        <w:tc>
          <w:tcPr>
            <w:tcW w:w="4563" w:type="dxa"/>
            <w:shd w:val="clear" w:color="auto" w:fill="D9D9D9"/>
          </w:tcPr>
          <w:p w14:paraId="088A2A11" w14:textId="77777777" w:rsidR="00BA6207" w:rsidRPr="00BA6207" w:rsidRDefault="00BA6207" w:rsidP="004A0C8B">
            <w:pPr>
              <w:rPr>
                <w:rFonts w:cs="Arial"/>
                <w:bCs/>
                <w:sz w:val="20"/>
              </w:rPr>
            </w:pPr>
            <w:r w:rsidRPr="00BA6207">
              <w:rPr>
                <w:rFonts w:cs="Arial"/>
                <w:bCs/>
                <w:sz w:val="20"/>
              </w:rPr>
              <w:t>Date</w:t>
            </w:r>
          </w:p>
        </w:tc>
        <w:tc>
          <w:tcPr>
            <w:tcW w:w="4542" w:type="dxa"/>
          </w:tcPr>
          <w:p w14:paraId="377C91D6" w14:textId="55B49C15" w:rsidR="00BA6207" w:rsidRPr="00BA6207" w:rsidRDefault="00F629E4" w:rsidP="004A0C8B">
            <w:pPr>
              <w:rPr>
                <w:rFonts w:cs="Arial"/>
                <w:bCs/>
                <w:sz w:val="20"/>
              </w:rPr>
            </w:pPr>
            <w:r>
              <w:rPr>
                <w:rFonts w:cs="Arial"/>
                <w:bCs/>
                <w:sz w:val="20"/>
              </w:rPr>
              <w:t>13/10/2022</w:t>
            </w:r>
          </w:p>
        </w:tc>
      </w:tr>
    </w:tbl>
    <w:p w14:paraId="6305C5E1" w14:textId="77777777" w:rsidR="00BA6207" w:rsidRPr="0080028E" w:rsidRDefault="00BA6207" w:rsidP="0080028E">
      <w:pPr>
        <w:rPr>
          <w:rFonts w:cs="Arial"/>
          <w:b/>
          <w:bCs/>
          <w:sz w:val="20"/>
        </w:rPr>
      </w:pPr>
    </w:p>
    <w:sectPr w:rsidR="00BA6207" w:rsidRPr="0080028E" w:rsidSect="00C83D39">
      <w:headerReference w:type="default" r:id="rId10"/>
      <w:footerReference w:type="default" r:id="rId11"/>
      <w:pgSz w:w="11899" w:h="16838"/>
      <w:pgMar w:top="3403" w:right="984" w:bottom="1560" w:left="1800" w:header="680"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728E" w14:textId="77777777" w:rsidR="008A1A5B" w:rsidRDefault="008A1A5B">
      <w:r>
        <w:separator/>
      </w:r>
    </w:p>
  </w:endnote>
  <w:endnote w:type="continuationSeparator" w:id="0">
    <w:p w14:paraId="46DFAFA3" w14:textId="77777777" w:rsidR="008A1A5B" w:rsidRDefault="008A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2043" w14:textId="77777777" w:rsidR="00DE0248" w:rsidRPr="00F54206" w:rsidRDefault="0080028E" w:rsidP="00F54206">
    <w:pPr>
      <w:pStyle w:val="Footer"/>
      <w:tabs>
        <w:tab w:val="left" w:pos="-284"/>
      </w:tabs>
      <w:ind w:left="-851" w:right="-915"/>
      <w:rPr>
        <w:rFonts w:ascii="Comic Sans MS" w:hAnsi="Comic Sans MS"/>
        <w:sz w:val="20"/>
      </w:rPr>
    </w:pPr>
    <w:r>
      <w:rPr>
        <w:rFonts w:ascii="Comic Sans MS" w:hAnsi="Comic Sans MS"/>
        <w:sz w:val="20"/>
      </w:rPr>
      <w:tab/>
    </w:r>
    <w:r w:rsidRPr="009606B0">
      <w:rPr>
        <w:rFonts w:ascii="Comic Sans MS" w:hAnsi="Comic Sans MS"/>
        <w:sz w:val="20"/>
      </w:rPr>
      <w:t>Registered Charity No. 1137968</w:t>
    </w:r>
    <w:r>
      <w:rPr>
        <w:rFonts w:ascii="Comic Sans MS" w:hAnsi="Comic Sans MS"/>
        <w:sz w:val="20"/>
      </w:rPr>
      <w:t xml:space="preserve">  </w:t>
    </w:r>
    <w:r w:rsidRPr="009606B0">
      <w:rPr>
        <w:rFonts w:ascii="Comic Sans MS" w:hAnsi="Comic Sans MS"/>
        <w:sz w:val="20"/>
      </w:rPr>
      <w:t xml:space="preserve">  </w:t>
    </w:r>
    <w:r>
      <w:rPr>
        <w:rFonts w:ascii="Comic Sans MS" w:hAnsi="Comic Sans MS"/>
        <w:sz w:val="20"/>
      </w:rPr>
      <w:t xml:space="preserve">                  </w:t>
    </w:r>
    <w:r>
      <w:rPr>
        <w:rFonts w:ascii="Comic Sans MS" w:hAnsi="Comic Sans MS"/>
        <w:sz w:val="20"/>
      </w:rPr>
      <w:tab/>
    </w:r>
    <w:r>
      <w:rPr>
        <w:rFonts w:ascii="Comic Sans MS" w:hAnsi="Comic Sans MS"/>
        <w:sz w:val="20"/>
      </w:rPr>
      <w:tab/>
    </w:r>
    <w:r w:rsidRPr="009606B0">
      <w:rPr>
        <w:rFonts w:ascii="Comic Sans MS" w:hAnsi="Comic Sans MS"/>
        <w:sz w:val="20"/>
      </w:rPr>
      <w:t>Wakoos Centre4Children Ltd</w:t>
    </w:r>
    <w:r>
      <w:rPr>
        <w:rFonts w:ascii="Comic Sans MS" w:hAnsi="Comic Sans MS"/>
        <w:sz w:val="20"/>
      </w:rPr>
      <w:t xml:space="preserve">        </w:t>
    </w:r>
    <w:r>
      <w:rPr>
        <w:rFonts w:ascii="Comic Sans MS" w:hAnsi="Comic Sans MS"/>
        <w:sz w:val="20"/>
      </w:rPr>
      <w:tab/>
    </w:r>
    <w:r w:rsidRPr="009606B0">
      <w:rPr>
        <w:rFonts w:ascii="Comic Sans MS" w:hAnsi="Comic Sans MS"/>
        <w:sz w:val="20"/>
      </w:rPr>
      <w:t xml:space="preserve">OFSTED </w:t>
    </w:r>
    <w:r>
      <w:rPr>
        <w:rFonts w:ascii="Comic Sans MS" w:hAnsi="Comic Sans MS"/>
        <w:sz w:val="20"/>
      </w:rPr>
      <w:t xml:space="preserve">No. </w:t>
    </w:r>
    <w:r w:rsidRPr="009606B0">
      <w:rPr>
        <w:rFonts w:ascii="Comic Sans MS" w:hAnsi="Comic Sans MS"/>
        <w:sz w:val="20"/>
      </w:rPr>
      <w:t>EY</w:t>
    </w:r>
    <w:r>
      <w:rPr>
        <w:rFonts w:ascii="Comic Sans MS" w:hAnsi="Comic Sans MS"/>
        <w:sz w:val="20"/>
      </w:rPr>
      <w:t>420054</w:t>
    </w:r>
    <w:r>
      <w:rPr>
        <w:rFonts w:ascii="Comic Sans MS" w:hAnsi="Comic Sans MS"/>
        <w:sz w:val="20"/>
        <w:lang w:val="en-GB"/>
      </w:rPr>
      <w:t xml:space="preserve"> / EY501815</w:t>
    </w:r>
    <w:r>
      <w:rPr>
        <w:rFonts w:ascii="Comic Sans MS" w:hAnsi="Comic Sans MS"/>
        <w:sz w:val="20"/>
      </w:rPr>
      <w:tab/>
    </w:r>
    <w:r>
      <w:rPr>
        <w:rFonts w:ascii="Comic Sans MS" w:hAnsi="Comic Sans MS"/>
        <w:sz w:val="20"/>
      </w:rPr>
      <w:tab/>
    </w:r>
    <w:r w:rsidRPr="009606B0">
      <w:rPr>
        <w:rFonts w:ascii="Comic Sans MS" w:hAnsi="Comic Sans MS"/>
        <w:sz w:val="20"/>
      </w:rPr>
      <w:t xml:space="preserve">Company </w:t>
    </w:r>
    <w:r>
      <w:rPr>
        <w:rFonts w:ascii="Comic Sans MS" w:hAnsi="Comic Sans MS"/>
        <w:sz w:val="20"/>
      </w:rPr>
      <w:t>R</w:t>
    </w:r>
    <w:r w:rsidRPr="009606B0">
      <w:rPr>
        <w:rFonts w:ascii="Comic Sans MS" w:hAnsi="Comic Sans MS"/>
        <w:sz w:val="20"/>
      </w:rPr>
      <w:t>eg</w:t>
    </w:r>
    <w:r>
      <w:rPr>
        <w:rFonts w:ascii="Comic Sans MS" w:hAnsi="Comic Sans MS"/>
        <w:sz w:val="20"/>
      </w:rPr>
      <w:t xml:space="preserve"> No. 7180968     </w:t>
    </w:r>
    <w:r>
      <w:rPr>
        <w:rFonts w:ascii="Comic Sans MS" w:hAnsi="Comic Sans MS"/>
        <w:sz w:val="20"/>
      </w:rPr>
      <w:tab/>
    </w:r>
    <w:r>
      <w:rPr>
        <w:rFonts w:ascii="Comic Sans MS" w:hAnsi="Comic Sans MS"/>
        <w:sz w:val="20"/>
      </w:rPr>
      <w:tab/>
    </w:r>
    <w:r w:rsidRPr="009606B0">
      <w:rPr>
        <w:rFonts w:ascii="Comic Sans MS" w:hAnsi="Comic Sans MS"/>
        <w:sz w:val="20"/>
      </w:rPr>
      <w:t xml:space="preserve">                   </w:t>
    </w:r>
    <w:r>
      <w:rPr>
        <w:rFonts w:ascii="Comic Sans MS" w:hAnsi="Comic Sans M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4132" w14:textId="77777777" w:rsidR="008A1A5B" w:rsidRDefault="008A1A5B">
      <w:r>
        <w:separator/>
      </w:r>
    </w:p>
  </w:footnote>
  <w:footnote w:type="continuationSeparator" w:id="0">
    <w:p w14:paraId="6F8E60B8" w14:textId="77777777" w:rsidR="008A1A5B" w:rsidRDefault="008A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8CAF" w14:textId="2A76FE94" w:rsidR="00DE0248" w:rsidRDefault="00B76273">
    <w:pPr>
      <w:pStyle w:val="Header"/>
    </w:pPr>
    <w:r>
      <w:rPr>
        <w:noProof/>
      </w:rPr>
      <mc:AlternateContent>
        <mc:Choice Requires="wps">
          <w:drawing>
            <wp:anchor distT="0" distB="0" distL="114300" distR="114300" simplePos="0" relativeHeight="251660288" behindDoc="0" locked="0" layoutInCell="1" allowOverlap="1" wp14:anchorId="02D04655" wp14:editId="38798F30">
              <wp:simplePos x="0" y="0"/>
              <wp:positionH relativeFrom="column">
                <wp:posOffset>1196975</wp:posOffset>
              </wp:positionH>
              <wp:positionV relativeFrom="paragraph">
                <wp:posOffset>2540</wp:posOffset>
              </wp:positionV>
              <wp:extent cx="4594225" cy="1145540"/>
              <wp:effectExtent l="0" t="254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114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1DB8AB" w14:textId="77777777" w:rsidR="00DE0248" w:rsidRPr="00A92FB9" w:rsidRDefault="0080028E" w:rsidP="002E4D70">
                          <w:pPr>
                            <w:rPr>
                              <w:rFonts w:ascii="Comic Sans MS" w:hAnsi="Comic Sans MS"/>
                              <w:b/>
                            </w:rPr>
                          </w:pPr>
                          <w:r w:rsidRPr="00A92FB9">
                            <w:rPr>
                              <w:rFonts w:ascii="Comic Sans MS" w:hAnsi="Comic Sans MS"/>
                              <w:b/>
                            </w:rPr>
                            <w:t>WAKOOS Centre4Children</w:t>
                          </w:r>
                          <w:r>
                            <w:rPr>
                              <w:rFonts w:ascii="Comic Sans MS" w:hAnsi="Comic Sans MS"/>
                              <w:b/>
                            </w:rPr>
                            <w:t xml:space="preserve"> </w:t>
                          </w:r>
                        </w:p>
                        <w:p w14:paraId="5D4246CB" w14:textId="77777777" w:rsidR="00DE0248" w:rsidRPr="00A82C04" w:rsidRDefault="0080028E" w:rsidP="002E4D70">
                          <w:pPr>
                            <w:rPr>
                              <w:rFonts w:ascii="Comic Sans MS" w:hAnsi="Comic Sans MS"/>
                              <w:sz w:val="23"/>
                              <w:szCs w:val="23"/>
                            </w:rPr>
                          </w:pPr>
                          <w:r w:rsidRPr="005316E8">
                            <w:rPr>
                              <w:rFonts w:ascii="Comic Sans MS" w:hAnsi="Comic Sans MS"/>
                              <w:sz w:val="22"/>
                              <w:szCs w:val="22"/>
                            </w:rPr>
                            <w:t>Breakfast Club</w:t>
                          </w:r>
                          <w:r>
                            <w:rPr>
                              <w:rFonts w:ascii="Comic Sans MS" w:hAnsi="Comic Sans MS"/>
                              <w:sz w:val="23"/>
                              <w:szCs w:val="23"/>
                            </w:rPr>
                            <w:t xml:space="preserve"> </w:t>
                          </w:r>
                          <w:r w:rsidRPr="00A82C04">
                            <w:rPr>
                              <w:rFonts w:ascii="Wingdings" w:hAnsi="Wingdings"/>
                              <w:sz w:val="18"/>
                              <w:szCs w:val="18"/>
                            </w:rPr>
                            <w:t></w:t>
                          </w:r>
                          <w:r w:rsidRPr="00A82C04">
                            <w:rPr>
                              <w:rFonts w:ascii="Comic Sans MS" w:hAnsi="Comic Sans MS"/>
                              <w:sz w:val="23"/>
                              <w:szCs w:val="23"/>
                            </w:rPr>
                            <w:t xml:space="preserve"> </w:t>
                          </w:r>
                          <w:r w:rsidRPr="005316E8">
                            <w:rPr>
                              <w:rFonts w:ascii="Comic Sans MS" w:hAnsi="Comic Sans MS"/>
                              <w:sz w:val="22"/>
                              <w:szCs w:val="22"/>
                            </w:rPr>
                            <w:t>Day Nursery</w:t>
                          </w:r>
                          <w:r w:rsidRPr="00A82C04">
                            <w:rPr>
                              <w:rFonts w:ascii="Comic Sans MS" w:hAnsi="Comic Sans MS"/>
                              <w:sz w:val="23"/>
                              <w:szCs w:val="23"/>
                            </w:rPr>
                            <w:t xml:space="preserve"> </w:t>
                          </w:r>
                          <w:r w:rsidRPr="00A82C04">
                            <w:rPr>
                              <w:rFonts w:ascii="Wingdings" w:hAnsi="Wingdings"/>
                              <w:sz w:val="18"/>
                              <w:szCs w:val="18"/>
                            </w:rPr>
                            <w:t></w:t>
                          </w:r>
                          <w:r w:rsidRPr="00A82C04">
                            <w:rPr>
                              <w:rFonts w:ascii="Comic Sans MS" w:hAnsi="Comic Sans MS"/>
                              <w:sz w:val="23"/>
                              <w:szCs w:val="23"/>
                            </w:rPr>
                            <w:t xml:space="preserve"> </w:t>
                          </w:r>
                          <w:r w:rsidRPr="005316E8">
                            <w:rPr>
                              <w:rFonts w:ascii="Comic Sans MS" w:hAnsi="Comic Sans MS"/>
                              <w:sz w:val="22"/>
                              <w:szCs w:val="22"/>
                            </w:rPr>
                            <w:t>Pre-School</w:t>
                          </w:r>
                          <w:r w:rsidRPr="00A82C04">
                            <w:rPr>
                              <w:rFonts w:ascii="Comic Sans MS" w:hAnsi="Comic Sans MS"/>
                              <w:sz w:val="23"/>
                              <w:szCs w:val="23"/>
                            </w:rPr>
                            <w:t xml:space="preserve"> </w:t>
                          </w:r>
                          <w:r w:rsidRPr="00A82C04">
                            <w:rPr>
                              <w:rFonts w:ascii="Wingdings" w:hAnsi="Wingdings"/>
                              <w:sz w:val="18"/>
                              <w:szCs w:val="18"/>
                            </w:rPr>
                            <w:t></w:t>
                          </w:r>
                          <w:r>
                            <w:rPr>
                              <w:rFonts w:ascii="Comic Sans MS" w:hAnsi="Comic Sans MS"/>
                              <w:sz w:val="23"/>
                              <w:szCs w:val="23"/>
                            </w:rPr>
                            <w:t xml:space="preserve"> </w:t>
                          </w:r>
                          <w:r w:rsidRPr="005316E8">
                            <w:rPr>
                              <w:rFonts w:ascii="Comic Sans MS" w:hAnsi="Comic Sans MS"/>
                              <w:sz w:val="22"/>
                              <w:szCs w:val="22"/>
                            </w:rPr>
                            <w:t>After-School Club</w:t>
                          </w:r>
                        </w:p>
                        <w:p w14:paraId="52A2CF4F" w14:textId="77777777" w:rsidR="00744A56" w:rsidRDefault="0080028E" w:rsidP="002E4D70">
                          <w:pPr>
                            <w:rPr>
                              <w:rFonts w:ascii="Comic Sans MS" w:hAnsi="Comic Sans MS"/>
                            </w:rPr>
                          </w:pPr>
                          <w:r w:rsidRPr="00A92FB9">
                            <w:rPr>
                              <w:rFonts w:ascii="Comic Sans MS" w:hAnsi="Comic Sans MS"/>
                            </w:rPr>
                            <w:t>Tel</w:t>
                          </w:r>
                          <w:r>
                            <w:rPr>
                              <w:rFonts w:ascii="Comic Sans MS" w:hAnsi="Comic Sans MS"/>
                            </w:rPr>
                            <w:t>:</w:t>
                          </w:r>
                          <w:r w:rsidRPr="00A92FB9">
                            <w:rPr>
                              <w:rFonts w:ascii="Comic Sans MS" w:hAnsi="Comic Sans MS"/>
                            </w:rPr>
                            <w:t xml:space="preserve">  01403 </w:t>
                          </w:r>
                          <w:r>
                            <w:rPr>
                              <w:rFonts w:ascii="Comic Sans MS" w:hAnsi="Comic Sans MS"/>
                            </w:rPr>
                            <w:t>786800 / 01798 345214</w:t>
                          </w:r>
                          <w:r w:rsidRPr="00A92FB9">
                            <w:rPr>
                              <w:rFonts w:ascii="Comic Sans MS" w:hAnsi="Comic Sans MS"/>
                            </w:rPr>
                            <w:t xml:space="preserve">  </w:t>
                          </w:r>
                          <w:r>
                            <w:rPr>
                              <w:rFonts w:ascii="Comic Sans MS" w:hAnsi="Comic Sans MS"/>
                            </w:rPr>
                            <w:t xml:space="preserve">  </w:t>
                          </w:r>
                        </w:p>
                        <w:p w14:paraId="4AF7E350" w14:textId="77777777" w:rsidR="00DE0248" w:rsidRDefault="0080028E" w:rsidP="002E4D70">
                          <w:pPr>
                            <w:rPr>
                              <w:rFonts w:ascii="Comic Sans MS" w:hAnsi="Comic Sans MS"/>
                            </w:rPr>
                          </w:pPr>
                          <w:r w:rsidRPr="00A92FB9">
                            <w:rPr>
                              <w:rFonts w:ascii="Comic Sans MS" w:hAnsi="Comic Sans MS"/>
                            </w:rPr>
                            <w:t>Email: office@wakoos.co.uk</w:t>
                          </w:r>
                        </w:p>
                        <w:p w14:paraId="22D85732" w14:textId="77777777" w:rsidR="003845DA" w:rsidRPr="00A92FB9" w:rsidRDefault="0080028E" w:rsidP="002E4D70">
                          <w:pPr>
                            <w:rPr>
                              <w:rFonts w:ascii="Comic Sans MS" w:hAnsi="Comic Sans MS"/>
                            </w:rPr>
                          </w:pPr>
                          <w:r>
                            <w:rPr>
                              <w:rFonts w:ascii="Comic Sans MS" w:hAnsi="Comic Sans MS"/>
                            </w:rPr>
                            <w:t>Web: www.</w:t>
                          </w:r>
                          <w:r w:rsidRPr="00A92FB9">
                            <w:rPr>
                              <w:rFonts w:ascii="Comic Sans MS" w:hAnsi="Comic Sans MS"/>
                            </w:rPr>
                            <w:t>wakoos.co.uk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04655" id="_x0000_t202" coordsize="21600,21600" o:spt="202" path="m,l,21600r21600,l21600,xe">
              <v:stroke joinstyle="miter"/>
              <v:path gradientshapeok="t" o:connecttype="rect"/>
            </v:shapetype>
            <v:shape id="Text Box 3" o:spid="_x0000_s1026" type="#_x0000_t202" style="position:absolute;margin-left:94.25pt;margin-top:.2pt;width:361.75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" filled="f" stroked="f" strokeweight="0">
              <v:textbox>
                <w:txbxContent>
                  <w:p w14:paraId="261DB8AB" w14:textId="77777777" w:rsidR="00DE0248" w:rsidRPr="00A92FB9" w:rsidRDefault="0080028E" w:rsidP="002E4D70">
                    <w:pPr>
                      <w:rPr>
                        <w:rFonts w:ascii="Comic Sans MS" w:hAnsi="Comic Sans MS"/>
                        <w:b/>
                      </w:rPr>
                    </w:pPr>
                    <w:r w:rsidRPr="00A92FB9">
                      <w:rPr>
                        <w:rFonts w:ascii="Comic Sans MS" w:hAnsi="Comic Sans MS"/>
                        <w:b/>
                      </w:rPr>
                      <w:t>WAKOOS Centre4Children</w:t>
                    </w:r>
                    <w:r>
                      <w:rPr>
                        <w:rFonts w:ascii="Comic Sans MS" w:hAnsi="Comic Sans MS"/>
                        <w:b/>
                      </w:rPr>
                      <w:t xml:space="preserve"> </w:t>
                    </w:r>
                  </w:p>
                  <w:p w14:paraId="5D4246CB" w14:textId="77777777" w:rsidR="00DE0248" w:rsidRPr="00A82C04" w:rsidRDefault="0080028E" w:rsidP="002E4D70">
                    <w:pPr>
                      <w:rPr>
                        <w:rFonts w:ascii="Comic Sans MS" w:hAnsi="Comic Sans MS"/>
                        <w:sz w:val="23"/>
                        <w:szCs w:val="23"/>
                      </w:rPr>
                    </w:pPr>
                    <w:r w:rsidRPr="005316E8">
                      <w:rPr>
                        <w:rFonts w:ascii="Comic Sans MS" w:hAnsi="Comic Sans MS"/>
                        <w:sz w:val="22"/>
                        <w:szCs w:val="22"/>
                      </w:rPr>
                      <w:t>Breakfast Club</w:t>
                    </w:r>
                    <w:r>
                      <w:rPr>
                        <w:rFonts w:ascii="Comic Sans MS" w:hAnsi="Comic Sans MS"/>
                        <w:sz w:val="23"/>
                        <w:szCs w:val="23"/>
                      </w:rPr>
                      <w:t xml:space="preserve"> </w:t>
                    </w:r>
                    <w:r w:rsidRPr="00A82C04">
                      <w:rPr>
                        <w:rFonts w:ascii="Wingdings" w:hAnsi="Wingdings"/>
                        <w:sz w:val="18"/>
                        <w:szCs w:val="18"/>
                      </w:rPr>
                      <w:t></w:t>
                    </w:r>
                    <w:r w:rsidRPr="00A82C04">
                      <w:rPr>
                        <w:rFonts w:ascii="Comic Sans MS" w:hAnsi="Comic Sans MS"/>
                        <w:sz w:val="23"/>
                        <w:szCs w:val="23"/>
                      </w:rPr>
                      <w:t xml:space="preserve"> </w:t>
                    </w:r>
                    <w:r w:rsidRPr="005316E8">
                      <w:rPr>
                        <w:rFonts w:ascii="Comic Sans MS" w:hAnsi="Comic Sans MS"/>
                        <w:sz w:val="22"/>
                        <w:szCs w:val="22"/>
                      </w:rPr>
                      <w:t>Day Nursery</w:t>
                    </w:r>
                    <w:r w:rsidRPr="00A82C04">
                      <w:rPr>
                        <w:rFonts w:ascii="Comic Sans MS" w:hAnsi="Comic Sans MS"/>
                        <w:sz w:val="23"/>
                        <w:szCs w:val="23"/>
                      </w:rPr>
                      <w:t xml:space="preserve"> </w:t>
                    </w:r>
                    <w:r w:rsidRPr="00A82C04">
                      <w:rPr>
                        <w:rFonts w:ascii="Wingdings" w:hAnsi="Wingdings"/>
                        <w:sz w:val="18"/>
                        <w:szCs w:val="18"/>
                      </w:rPr>
                      <w:t></w:t>
                    </w:r>
                    <w:r w:rsidRPr="00A82C04">
                      <w:rPr>
                        <w:rFonts w:ascii="Comic Sans MS" w:hAnsi="Comic Sans MS"/>
                        <w:sz w:val="23"/>
                        <w:szCs w:val="23"/>
                      </w:rPr>
                      <w:t xml:space="preserve"> </w:t>
                    </w:r>
                    <w:r w:rsidRPr="005316E8">
                      <w:rPr>
                        <w:rFonts w:ascii="Comic Sans MS" w:hAnsi="Comic Sans MS"/>
                        <w:sz w:val="22"/>
                        <w:szCs w:val="22"/>
                      </w:rPr>
                      <w:t>Pre-School</w:t>
                    </w:r>
                    <w:r w:rsidRPr="00A82C04">
                      <w:rPr>
                        <w:rFonts w:ascii="Comic Sans MS" w:hAnsi="Comic Sans MS"/>
                        <w:sz w:val="23"/>
                        <w:szCs w:val="23"/>
                      </w:rPr>
                      <w:t xml:space="preserve"> </w:t>
                    </w:r>
                    <w:r w:rsidRPr="00A82C04">
                      <w:rPr>
                        <w:rFonts w:ascii="Wingdings" w:hAnsi="Wingdings"/>
                        <w:sz w:val="18"/>
                        <w:szCs w:val="18"/>
                      </w:rPr>
                      <w:t></w:t>
                    </w:r>
                    <w:r>
                      <w:rPr>
                        <w:rFonts w:ascii="Comic Sans MS" w:hAnsi="Comic Sans MS"/>
                        <w:sz w:val="23"/>
                        <w:szCs w:val="23"/>
                      </w:rPr>
                      <w:t xml:space="preserve"> </w:t>
                    </w:r>
                    <w:r w:rsidRPr="005316E8">
                      <w:rPr>
                        <w:rFonts w:ascii="Comic Sans MS" w:hAnsi="Comic Sans MS"/>
                        <w:sz w:val="22"/>
                        <w:szCs w:val="22"/>
                      </w:rPr>
                      <w:t>After-School Club</w:t>
                    </w:r>
                  </w:p>
                  <w:p w14:paraId="52A2CF4F" w14:textId="77777777" w:rsidR="00744A56" w:rsidRDefault="0080028E" w:rsidP="002E4D70">
                    <w:pPr>
                      <w:rPr>
                        <w:rFonts w:ascii="Comic Sans MS" w:hAnsi="Comic Sans MS"/>
                      </w:rPr>
                    </w:pPr>
                    <w:r w:rsidRPr="00A92FB9">
                      <w:rPr>
                        <w:rFonts w:ascii="Comic Sans MS" w:hAnsi="Comic Sans MS"/>
                      </w:rPr>
                      <w:t>Tel</w:t>
                    </w:r>
                    <w:r>
                      <w:rPr>
                        <w:rFonts w:ascii="Comic Sans MS" w:hAnsi="Comic Sans MS"/>
                      </w:rPr>
                      <w:t>:</w:t>
                    </w:r>
                    <w:r w:rsidRPr="00A92FB9">
                      <w:rPr>
                        <w:rFonts w:ascii="Comic Sans MS" w:hAnsi="Comic Sans MS"/>
                      </w:rPr>
                      <w:t xml:space="preserve">  01403 </w:t>
                    </w:r>
                    <w:r>
                      <w:rPr>
                        <w:rFonts w:ascii="Comic Sans MS" w:hAnsi="Comic Sans MS"/>
                      </w:rPr>
                      <w:t>786800 / 01798 345214</w:t>
                    </w:r>
                    <w:r w:rsidRPr="00A92FB9">
                      <w:rPr>
                        <w:rFonts w:ascii="Comic Sans MS" w:hAnsi="Comic Sans MS"/>
                      </w:rPr>
                      <w:t xml:space="preserve">  </w:t>
                    </w:r>
                    <w:r>
                      <w:rPr>
                        <w:rFonts w:ascii="Comic Sans MS" w:hAnsi="Comic Sans MS"/>
                      </w:rPr>
                      <w:t xml:space="preserve">  </w:t>
                    </w:r>
                  </w:p>
                  <w:p w14:paraId="4AF7E350" w14:textId="77777777" w:rsidR="00DE0248" w:rsidRDefault="0080028E" w:rsidP="002E4D70">
                    <w:pPr>
                      <w:rPr>
                        <w:rFonts w:ascii="Comic Sans MS" w:hAnsi="Comic Sans MS"/>
                      </w:rPr>
                    </w:pPr>
                    <w:r w:rsidRPr="00A92FB9">
                      <w:rPr>
                        <w:rFonts w:ascii="Comic Sans MS" w:hAnsi="Comic Sans MS"/>
                      </w:rPr>
                      <w:t>Email: office@wakoos.co.uk</w:t>
                    </w:r>
                  </w:p>
                  <w:p w14:paraId="22D85732" w14:textId="77777777" w:rsidR="003845DA" w:rsidRPr="00A92FB9" w:rsidRDefault="0080028E" w:rsidP="002E4D70">
                    <w:pPr>
                      <w:rPr>
                        <w:rFonts w:ascii="Comic Sans MS" w:hAnsi="Comic Sans MS"/>
                      </w:rPr>
                    </w:pPr>
                    <w:r>
                      <w:rPr>
                        <w:rFonts w:ascii="Comic Sans MS" w:hAnsi="Comic Sans MS"/>
                      </w:rPr>
                      <w:t>Web: www.</w:t>
                    </w:r>
                    <w:r w:rsidRPr="00A92FB9">
                      <w:rPr>
                        <w:rFonts w:ascii="Comic Sans MS" w:hAnsi="Comic Sans MS"/>
                      </w:rPr>
                      <w:t>wakoos.co.uk</w:t>
                    </w:r>
                  </w:p>
                </w:txbxContent>
              </v:textbox>
            </v:shape>
          </w:pict>
        </mc:Fallback>
      </mc:AlternateContent>
    </w:r>
    <w:r>
      <w:rPr>
        <w:noProof/>
      </w:rPr>
      <w:drawing>
        <wp:anchor distT="0" distB="0" distL="114300" distR="114300" simplePos="0" relativeHeight="251661312" behindDoc="0" locked="0" layoutInCell="1" allowOverlap="1" wp14:anchorId="0B26CC4D" wp14:editId="6990ADCD">
          <wp:simplePos x="0" y="0"/>
          <wp:positionH relativeFrom="column">
            <wp:posOffset>-542290</wp:posOffset>
          </wp:positionH>
          <wp:positionV relativeFrom="paragraph">
            <wp:posOffset>-635</wp:posOffset>
          </wp:positionV>
          <wp:extent cx="1690370" cy="1174115"/>
          <wp:effectExtent l="0" t="0" r="508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A7859E6" wp14:editId="5854A058">
              <wp:simplePos x="0" y="0"/>
              <wp:positionH relativeFrom="page">
                <wp:posOffset>447675</wp:posOffset>
              </wp:positionH>
              <wp:positionV relativeFrom="page">
                <wp:posOffset>387350</wp:posOffset>
              </wp:positionV>
              <wp:extent cx="6659880" cy="1259840"/>
              <wp:effectExtent l="19050" t="15875" r="17145" b="1968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259840"/>
                      </a:xfrm>
                      <a:prstGeom prst="roundRect">
                        <a:avLst>
                          <a:gd name="adj" fmla="val 16667"/>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5268FE" id="Rectangle: Rounded Corners 1" o:spid="_x0000_s1026" style="position:absolute;margin-left:35.25pt;margin-top:30.5pt;width:524.4pt;height:9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" filled="f" strokeweight="2.5pt">
              <w10:wrap anchorx="page" anchory="page"/>
            </v:roundrect>
          </w:pict>
        </mc:Fallback>
      </mc:AlternateContent>
    </w:r>
  </w:p>
  <w:p w14:paraId="239F1242" w14:textId="77777777" w:rsidR="00C83D39"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13EED"/>
    <w:multiLevelType w:val="hybridMultilevel"/>
    <w:tmpl w:val="5FE8B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321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73"/>
    <w:rsid w:val="00092FC0"/>
    <w:rsid w:val="00181607"/>
    <w:rsid w:val="00297E0A"/>
    <w:rsid w:val="004A09C8"/>
    <w:rsid w:val="00513E08"/>
    <w:rsid w:val="00525C46"/>
    <w:rsid w:val="005C7D99"/>
    <w:rsid w:val="00625929"/>
    <w:rsid w:val="006455B1"/>
    <w:rsid w:val="00651B33"/>
    <w:rsid w:val="0078330B"/>
    <w:rsid w:val="007B4348"/>
    <w:rsid w:val="007B49C1"/>
    <w:rsid w:val="0080028E"/>
    <w:rsid w:val="00851B41"/>
    <w:rsid w:val="00874C7D"/>
    <w:rsid w:val="008A1A5B"/>
    <w:rsid w:val="008A564E"/>
    <w:rsid w:val="008F231F"/>
    <w:rsid w:val="009E2F9C"/>
    <w:rsid w:val="00B74347"/>
    <w:rsid w:val="00B76273"/>
    <w:rsid w:val="00BA6207"/>
    <w:rsid w:val="00C13E2E"/>
    <w:rsid w:val="00C75493"/>
    <w:rsid w:val="00CD5ACB"/>
    <w:rsid w:val="00CE15B7"/>
    <w:rsid w:val="00D267B6"/>
    <w:rsid w:val="00E006EE"/>
    <w:rsid w:val="00E423CF"/>
    <w:rsid w:val="00F41893"/>
    <w:rsid w:val="00F62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D0950"/>
  <w15:chartTrackingRefBased/>
  <w15:docId w15:val="{B2E8107D-9EF5-4D15-93EE-4F9D37DD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C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E423CF"/>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76273"/>
    <w:pPr>
      <w:tabs>
        <w:tab w:val="center" w:pos="4513"/>
        <w:tab w:val="right" w:pos="9026"/>
      </w:tabs>
    </w:pPr>
    <w:rPr>
      <w:rFonts w:eastAsia="Times"/>
      <w:lang w:val="x-none" w:eastAsia="x-none"/>
    </w:rPr>
  </w:style>
  <w:style w:type="character" w:customStyle="1" w:styleId="HeaderChar">
    <w:name w:val="Header Char"/>
    <w:basedOn w:val="DefaultParagraphFont"/>
    <w:link w:val="Header"/>
    <w:semiHidden/>
    <w:rsid w:val="00B76273"/>
    <w:rPr>
      <w:rFonts w:ascii="Times" w:eastAsia="Times" w:hAnsi="Times" w:cs="Times New Roman"/>
      <w:sz w:val="24"/>
      <w:szCs w:val="20"/>
      <w:lang w:val="x-none" w:eastAsia="x-none"/>
    </w:rPr>
  </w:style>
  <w:style w:type="paragraph" w:styleId="Footer">
    <w:name w:val="footer"/>
    <w:basedOn w:val="Normal"/>
    <w:link w:val="FooterChar"/>
    <w:semiHidden/>
    <w:rsid w:val="00B76273"/>
    <w:pPr>
      <w:tabs>
        <w:tab w:val="center" w:pos="4513"/>
        <w:tab w:val="right" w:pos="9026"/>
      </w:tabs>
    </w:pPr>
    <w:rPr>
      <w:rFonts w:eastAsia="Times"/>
      <w:lang w:val="x-none" w:eastAsia="x-none"/>
    </w:rPr>
  </w:style>
  <w:style w:type="character" w:customStyle="1" w:styleId="FooterChar">
    <w:name w:val="Footer Char"/>
    <w:basedOn w:val="DefaultParagraphFont"/>
    <w:link w:val="Footer"/>
    <w:semiHidden/>
    <w:rsid w:val="00B76273"/>
    <w:rPr>
      <w:rFonts w:ascii="Times" w:eastAsia="Times" w:hAnsi="Times" w:cs="Times New Roman"/>
      <w:sz w:val="24"/>
      <w:szCs w:val="20"/>
      <w:lang w:val="x-none" w:eastAsia="x-none"/>
    </w:rPr>
  </w:style>
  <w:style w:type="character" w:styleId="Hyperlink">
    <w:name w:val="Hyperlink"/>
    <w:basedOn w:val="DefaultParagraphFont"/>
    <w:uiPriority w:val="99"/>
    <w:unhideWhenUsed/>
    <w:rsid w:val="00B76273"/>
    <w:rPr>
      <w:color w:val="0000FF"/>
      <w:u w:val="single"/>
    </w:rPr>
  </w:style>
  <w:style w:type="paragraph" w:styleId="ListParagraph">
    <w:name w:val="List Paragraph"/>
    <w:basedOn w:val="Normal"/>
    <w:uiPriority w:val="34"/>
    <w:qFormat/>
    <w:rsid w:val="00181607"/>
    <w:pPr>
      <w:ind w:left="720"/>
      <w:contextualSpacing/>
    </w:pPr>
  </w:style>
  <w:style w:type="character" w:styleId="UnresolvedMention">
    <w:name w:val="Unresolved Mention"/>
    <w:basedOn w:val="DefaultParagraphFont"/>
    <w:uiPriority w:val="99"/>
    <w:semiHidden/>
    <w:unhideWhenUsed/>
    <w:rsid w:val="008F231F"/>
    <w:rPr>
      <w:color w:val="605E5C"/>
      <w:shd w:val="clear" w:color="auto" w:fill="E1DFDD"/>
    </w:rPr>
  </w:style>
  <w:style w:type="paragraph" w:styleId="Title">
    <w:name w:val="Title"/>
    <w:basedOn w:val="Normal"/>
    <w:next w:val="Normal"/>
    <w:link w:val="TitleChar"/>
    <w:uiPriority w:val="10"/>
    <w:qFormat/>
    <w:rsid w:val="00E423CF"/>
    <w:pPr>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E423CF"/>
    <w:rPr>
      <w:rFonts w:ascii="Arial" w:eastAsiaTheme="majorEastAsia" w:hAnsi="Arial" w:cstheme="majorBidi"/>
      <w:spacing w:val="-10"/>
      <w:kern w:val="28"/>
      <w:sz w:val="32"/>
      <w:szCs w:val="56"/>
      <w:lang w:eastAsia="en-GB"/>
    </w:rPr>
  </w:style>
  <w:style w:type="character" w:customStyle="1" w:styleId="Heading1Char">
    <w:name w:val="Heading 1 Char"/>
    <w:basedOn w:val="DefaultParagraphFont"/>
    <w:link w:val="Heading1"/>
    <w:uiPriority w:val="9"/>
    <w:rsid w:val="00E423CF"/>
    <w:rPr>
      <w:rFonts w:ascii="Arial" w:eastAsiaTheme="majorEastAsia" w:hAnsi="Arial" w:cstheme="majorBidi"/>
      <w:b/>
      <w:sz w:val="28"/>
      <w:szCs w:val="32"/>
      <w:lang w:eastAsia="en-GB"/>
    </w:rPr>
  </w:style>
  <w:style w:type="table" w:styleId="TableGrid">
    <w:name w:val="Table Grid"/>
    <w:basedOn w:val="TableNormal"/>
    <w:uiPriority w:val="39"/>
    <w:rsid w:val="00E42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2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wakoos+billingshurst&amp;oq=wakoos+billingshurst&amp;aqs=chrome..69i57j46i175i199i512.3359j0j7&amp;sourceid=chrome&amp;ie=UTF-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ublichealth.hscni.net/sites/default/files/2022-10/A2%20Schools%20poster%20Oct%202022%20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search?q=wakoos+petworth&amp;ei=gQNwYY-pJ6KGxc8P4OKjoA0&amp;ved=0ahUKEwjP7YOM99jzAhUiQ_EDHWDxCNQQ4dUDCA4&amp;uact=5&amp;oq=wakoos+petworth&amp;gs_lcp=Cgdnd3Mtd2l6EAMyDgguEIAEEMcBEK8BEJMCOgcIABBHELADOgoILhDHARCvARBDOgUIABCABDoGCAAQChAeOgQIABAeSgQIQRgAUKHrAViI9QFgyPYBaAJwAngAgAFQiAGFBZIBATmYAQCgAQHIAQfAAQE&amp;sclient=gws-w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EDDY</dc:creator>
  <cp:keywords/>
  <dc:description/>
  <cp:lastModifiedBy>Wakoos Billingshurst</cp:lastModifiedBy>
  <cp:revision>5</cp:revision>
  <dcterms:created xsi:type="dcterms:W3CDTF">2022-06-09T14:53:00Z</dcterms:created>
  <dcterms:modified xsi:type="dcterms:W3CDTF">2022-10-13T14:33:00Z</dcterms:modified>
</cp:coreProperties>
</file>